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F2" w:rsidRPr="0053632E" w:rsidRDefault="007045F2" w:rsidP="007045F2">
      <w:pPr>
        <w:jc w:val="center"/>
        <w:rPr>
          <w:rFonts w:eastAsia="Calibri"/>
          <w:b/>
          <w:sz w:val="28"/>
          <w:szCs w:val="28"/>
        </w:rPr>
      </w:pPr>
      <w:r w:rsidRPr="0053632E">
        <w:rPr>
          <w:rFonts w:eastAsia="Calibri"/>
          <w:b/>
          <w:sz w:val="28"/>
          <w:szCs w:val="28"/>
        </w:rPr>
        <w:t xml:space="preserve">ВРЕМЕННО </w:t>
      </w:r>
      <w:proofErr w:type="gramStart"/>
      <w:r w:rsidRPr="0053632E">
        <w:rPr>
          <w:rFonts w:eastAsia="Calibri"/>
          <w:b/>
          <w:sz w:val="28"/>
          <w:szCs w:val="28"/>
        </w:rPr>
        <w:t>ИСПОЛНЯЮЩИЙ</w:t>
      </w:r>
      <w:proofErr w:type="gramEnd"/>
      <w:r w:rsidRPr="0053632E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ПОЛНОМОЧИЯ</w:t>
      </w:r>
      <w:r w:rsidRPr="0053632E">
        <w:rPr>
          <w:rFonts w:eastAsia="Calibri"/>
          <w:b/>
          <w:sz w:val="28"/>
          <w:szCs w:val="28"/>
        </w:rPr>
        <w:t xml:space="preserve"> ГЛАВЫ ШЕВЧЕНКОВСКОГО СЕЛЬСКОГО ПОСЕЛЕНИЯ</w:t>
      </w:r>
    </w:p>
    <w:p w:rsidR="007045F2" w:rsidRDefault="007045F2" w:rsidP="007045F2">
      <w:pPr>
        <w:jc w:val="center"/>
        <w:rPr>
          <w:rFonts w:eastAsia="Calibri"/>
          <w:b/>
          <w:sz w:val="28"/>
          <w:szCs w:val="28"/>
        </w:rPr>
      </w:pPr>
      <w:r w:rsidRPr="0053632E">
        <w:rPr>
          <w:rFonts w:eastAsia="Calibri"/>
          <w:b/>
          <w:sz w:val="28"/>
          <w:szCs w:val="28"/>
        </w:rPr>
        <w:t xml:space="preserve">МОСКАЛЕНСКОГО МУНИЦИПАЛЬНОГО РАЙОНА </w:t>
      </w:r>
    </w:p>
    <w:p w:rsidR="00311660" w:rsidRPr="007045F2" w:rsidRDefault="007045F2" w:rsidP="007045F2">
      <w:pPr>
        <w:jc w:val="center"/>
        <w:rPr>
          <w:rFonts w:eastAsia="Calibri"/>
          <w:b/>
          <w:sz w:val="28"/>
          <w:szCs w:val="28"/>
        </w:rPr>
      </w:pPr>
      <w:r w:rsidRPr="0053632E">
        <w:rPr>
          <w:rFonts w:eastAsia="Calibri"/>
          <w:b/>
          <w:sz w:val="28"/>
          <w:szCs w:val="28"/>
        </w:rPr>
        <w:t>ОМСКОЙ ОБЛАСТИ</w:t>
      </w:r>
    </w:p>
    <w:p w:rsidR="007045F2" w:rsidRDefault="007045F2">
      <w:pPr>
        <w:pStyle w:val="a3"/>
        <w:ind w:left="925" w:right="784"/>
        <w:jc w:val="center"/>
        <w:rPr>
          <w:spacing w:val="-2"/>
        </w:rPr>
      </w:pPr>
    </w:p>
    <w:p w:rsidR="007045F2" w:rsidRDefault="007045F2">
      <w:pPr>
        <w:pStyle w:val="a3"/>
        <w:ind w:left="925" w:right="784"/>
        <w:jc w:val="center"/>
        <w:rPr>
          <w:spacing w:val="-2"/>
        </w:rPr>
      </w:pPr>
    </w:p>
    <w:p w:rsidR="00311660" w:rsidRDefault="00B94BFD">
      <w:pPr>
        <w:pStyle w:val="a3"/>
        <w:ind w:left="925" w:right="784"/>
        <w:jc w:val="center"/>
      </w:pPr>
      <w:r>
        <w:rPr>
          <w:spacing w:val="-2"/>
        </w:rPr>
        <w:t>ПОСТАНОВЛЕНИЕ</w:t>
      </w:r>
    </w:p>
    <w:p w:rsidR="00311660" w:rsidRDefault="00311660">
      <w:pPr>
        <w:pStyle w:val="a3"/>
        <w:spacing w:before="1"/>
        <w:ind w:left="0"/>
        <w:jc w:val="left"/>
      </w:pPr>
    </w:p>
    <w:p w:rsidR="00311660" w:rsidRDefault="00B94BFD">
      <w:pPr>
        <w:pStyle w:val="a3"/>
        <w:tabs>
          <w:tab w:val="left" w:pos="757"/>
          <w:tab w:val="left" w:pos="8106"/>
        </w:tabs>
        <w:spacing w:before="1"/>
        <w:jc w:val="left"/>
      </w:pPr>
      <w:r>
        <w:rPr>
          <w:spacing w:val="-5"/>
        </w:rPr>
        <w:t>от</w:t>
      </w:r>
      <w:r>
        <w:tab/>
      </w:r>
      <w:r w:rsidR="007045F2">
        <w:rPr>
          <w:spacing w:val="-2"/>
        </w:rPr>
        <w:t>27</w:t>
      </w:r>
      <w:r>
        <w:rPr>
          <w:spacing w:val="-2"/>
        </w:rPr>
        <w:t>.</w:t>
      </w:r>
      <w:r w:rsidR="007045F2">
        <w:rPr>
          <w:spacing w:val="-2"/>
        </w:rPr>
        <w:t>12</w:t>
      </w:r>
      <w:r>
        <w:rPr>
          <w:spacing w:val="-2"/>
        </w:rPr>
        <w:t>.202</w:t>
      </w:r>
      <w:r w:rsidR="007045F2">
        <w:rPr>
          <w:spacing w:val="-2"/>
        </w:rPr>
        <w:t>4</w:t>
      </w:r>
      <w:r>
        <w:tab/>
        <w:t xml:space="preserve">№ </w:t>
      </w:r>
      <w:r w:rsidR="007045F2">
        <w:rPr>
          <w:spacing w:val="-5"/>
        </w:rPr>
        <w:t>37</w:t>
      </w:r>
    </w:p>
    <w:p w:rsidR="00311660" w:rsidRDefault="00B94BFD">
      <w:pPr>
        <w:pStyle w:val="a3"/>
        <w:spacing w:before="321"/>
        <w:ind w:left="312" w:right="161"/>
        <w:jc w:val="center"/>
      </w:pPr>
      <w:r>
        <w:t>Об</w:t>
      </w:r>
      <w:r w:rsidR="007045F2">
        <w:t xml:space="preserve"> </w:t>
      </w:r>
      <w:r>
        <w:t>утверждении</w:t>
      </w:r>
      <w:r w:rsidR="007045F2">
        <w:t xml:space="preserve"> </w:t>
      </w:r>
      <w:r>
        <w:t>Программы</w:t>
      </w:r>
      <w:r w:rsidR="007045F2">
        <w:t xml:space="preserve"> </w:t>
      </w:r>
      <w:r>
        <w:t>профилактики</w:t>
      </w:r>
      <w:r w:rsidR="007045F2">
        <w:t xml:space="preserve"> </w:t>
      </w:r>
      <w:r>
        <w:t>рисков</w:t>
      </w:r>
      <w:r w:rsidR="007045F2">
        <w:t xml:space="preserve"> </w:t>
      </w:r>
      <w:r>
        <w:t>причинения</w:t>
      </w:r>
      <w:r w:rsidR="007045F2">
        <w:t xml:space="preserve"> </w:t>
      </w:r>
      <w:r>
        <w:t>вреда</w:t>
      </w:r>
      <w:r w:rsidR="003F6B7D">
        <w:t xml:space="preserve"> </w:t>
      </w:r>
      <w:r>
        <w:t>(ущерба) охраняемым</w:t>
      </w:r>
      <w:r w:rsidR="003F6B7D">
        <w:t xml:space="preserve"> </w:t>
      </w:r>
      <w:r>
        <w:t>законом</w:t>
      </w:r>
      <w:r w:rsidR="003F6B7D">
        <w:t xml:space="preserve"> </w:t>
      </w:r>
      <w:r>
        <w:t>ценностям</w:t>
      </w:r>
      <w:r w:rsidR="003F6B7D">
        <w:t xml:space="preserve"> </w:t>
      </w:r>
      <w:r>
        <w:t>при</w:t>
      </w:r>
      <w:r w:rsidR="003F6B7D">
        <w:t xml:space="preserve"> </w:t>
      </w:r>
      <w:r>
        <w:t>о</w:t>
      </w:r>
      <w:r>
        <w:t>существлении</w:t>
      </w:r>
      <w:r w:rsidR="003F6B7D">
        <w:t xml:space="preserve"> </w:t>
      </w:r>
      <w:r>
        <w:t>муниципального</w:t>
      </w:r>
      <w:r w:rsidR="003F6B7D">
        <w:t xml:space="preserve"> </w:t>
      </w:r>
      <w:r>
        <w:t>контроля в сфере благоустройства на 2025 год</w:t>
      </w:r>
    </w:p>
    <w:p w:rsidR="00311660" w:rsidRDefault="00311660">
      <w:pPr>
        <w:pStyle w:val="a3"/>
        <w:spacing w:before="1"/>
        <w:ind w:left="0"/>
        <w:jc w:val="left"/>
      </w:pPr>
    </w:p>
    <w:p w:rsidR="00311660" w:rsidRDefault="00B94BFD">
      <w:pPr>
        <w:pStyle w:val="a3"/>
        <w:ind w:right="130" w:firstLine="708"/>
      </w:pPr>
      <w:proofErr w:type="gramStart"/>
      <w:r>
        <w:t>В соответствии со статьей 44 Федерального закона от 31.07.2020 № 248- ФЗ "О государственном контроле (надзоре) и муниципальном контроле в Российской Федерации", руководствуясь постановлением Правительства Росси</w:t>
      </w:r>
      <w:r>
        <w:t xml:space="preserve">йской Федерации от 25.06.2021г.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</w:t>
      </w:r>
      <w:r w:rsidR="007045F2">
        <w:t>Шевченковского</w:t>
      </w:r>
      <w:r>
        <w:t xml:space="preserve"> сельского поселения Мос</w:t>
      </w:r>
      <w:r>
        <w:t>каленского муниципального района Омской области,</w:t>
      </w:r>
      <w:proofErr w:type="gramEnd"/>
    </w:p>
    <w:p w:rsidR="00311660" w:rsidRDefault="00B94BFD">
      <w:pPr>
        <w:pStyle w:val="a3"/>
        <w:spacing w:line="321" w:lineRule="exact"/>
        <w:ind w:left="992"/>
        <w:jc w:val="left"/>
      </w:pPr>
      <w:r>
        <w:rPr>
          <w:spacing w:val="-2"/>
        </w:rPr>
        <w:t>Постановляю:</w:t>
      </w:r>
    </w:p>
    <w:p w:rsidR="00311660" w:rsidRDefault="00B94BFD">
      <w:pPr>
        <w:pStyle w:val="a4"/>
        <w:numPr>
          <w:ilvl w:val="0"/>
          <w:numId w:val="8"/>
        </w:numPr>
        <w:tabs>
          <w:tab w:val="left" w:pos="1447"/>
        </w:tabs>
        <w:spacing w:before="321"/>
        <w:ind w:firstLine="708"/>
        <w:jc w:val="both"/>
        <w:rPr>
          <w:sz w:val="28"/>
        </w:rPr>
      </w:pPr>
      <w:r>
        <w:rPr>
          <w:sz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согласно приложению.</w:t>
      </w:r>
    </w:p>
    <w:p w:rsidR="00311660" w:rsidRDefault="00311660">
      <w:pPr>
        <w:pStyle w:val="a3"/>
        <w:spacing w:before="1"/>
        <w:ind w:left="0"/>
        <w:jc w:val="left"/>
      </w:pPr>
    </w:p>
    <w:p w:rsidR="00311660" w:rsidRDefault="00B94BFD">
      <w:pPr>
        <w:pStyle w:val="a4"/>
        <w:numPr>
          <w:ilvl w:val="0"/>
          <w:numId w:val="8"/>
        </w:numPr>
        <w:tabs>
          <w:tab w:val="left" w:pos="1372"/>
        </w:tabs>
        <w:ind w:right="133"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:rsidR="00311660" w:rsidRDefault="00311660">
      <w:pPr>
        <w:pStyle w:val="a3"/>
        <w:ind w:left="0"/>
        <w:jc w:val="left"/>
      </w:pPr>
    </w:p>
    <w:p w:rsidR="00311660" w:rsidRDefault="00311660">
      <w:pPr>
        <w:pStyle w:val="a3"/>
        <w:ind w:left="0"/>
        <w:jc w:val="left"/>
      </w:pPr>
    </w:p>
    <w:p w:rsidR="00311660" w:rsidRDefault="00311660">
      <w:pPr>
        <w:pStyle w:val="a3"/>
        <w:ind w:left="0"/>
        <w:jc w:val="left"/>
      </w:pPr>
    </w:p>
    <w:p w:rsidR="00311660" w:rsidRDefault="00311660">
      <w:pPr>
        <w:pStyle w:val="a3"/>
        <w:spacing w:before="321"/>
        <w:ind w:left="0"/>
        <w:jc w:val="left"/>
      </w:pPr>
    </w:p>
    <w:p w:rsidR="007045F2" w:rsidRDefault="007045F2" w:rsidP="007045F2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045F2" w:rsidRDefault="007045F2" w:rsidP="007045F2">
      <w:pPr>
        <w:rPr>
          <w:sz w:val="28"/>
          <w:szCs w:val="28"/>
        </w:rPr>
      </w:pPr>
      <w:r w:rsidRPr="0053632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53632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Шевченковского</w:t>
      </w:r>
      <w:proofErr w:type="gramEnd"/>
      <w:r w:rsidRPr="0053632E">
        <w:rPr>
          <w:sz w:val="28"/>
          <w:szCs w:val="28"/>
        </w:rPr>
        <w:t xml:space="preserve"> </w:t>
      </w:r>
    </w:p>
    <w:p w:rsidR="007045F2" w:rsidRPr="0053632E" w:rsidRDefault="007045F2" w:rsidP="007045F2">
      <w:pPr>
        <w:rPr>
          <w:sz w:val="28"/>
          <w:szCs w:val="28"/>
        </w:rPr>
      </w:pPr>
      <w:r w:rsidRPr="0053632E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   </w:t>
      </w:r>
      <w:r w:rsidRPr="0053632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</w:t>
      </w:r>
      <w:r w:rsidRPr="0053632E">
        <w:rPr>
          <w:sz w:val="28"/>
          <w:szCs w:val="28"/>
        </w:rPr>
        <w:t xml:space="preserve">  </w:t>
      </w:r>
      <w:r>
        <w:rPr>
          <w:sz w:val="28"/>
          <w:szCs w:val="28"/>
        </w:rPr>
        <w:t>А.С. Саражин</w:t>
      </w:r>
      <w:r w:rsidRPr="0053632E">
        <w:rPr>
          <w:sz w:val="28"/>
          <w:szCs w:val="28"/>
        </w:rPr>
        <w:t xml:space="preserve">                    </w:t>
      </w:r>
      <w:r w:rsidRPr="0053632E">
        <w:rPr>
          <w:color w:val="FF0000"/>
          <w:sz w:val="28"/>
          <w:szCs w:val="28"/>
        </w:rPr>
        <w:t xml:space="preserve">                         </w:t>
      </w:r>
    </w:p>
    <w:p w:rsidR="00311660" w:rsidRDefault="00311660">
      <w:pPr>
        <w:pStyle w:val="a3"/>
        <w:jc w:val="left"/>
        <w:sectPr w:rsidR="00311660">
          <w:type w:val="continuous"/>
          <w:pgSz w:w="11900" w:h="16840"/>
          <w:pgMar w:top="1060" w:right="425" w:bottom="280" w:left="1417" w:header="720" w:footer="720" w:gutter="0"/>
          <w:cols w:space="720"/>
        </w:sectPr>
      </w:pPr>
    </w:p>
    <w:p w:rsidR="00311660" w:rsidRDefault="00B94BFD">
      <w:pPr>
        <w:pStyle w:val="a3"/>
        <w:spacing w:before="65"/>
        <w:ind w:left="5740" w:right="772"/>
        <w:jc w:val="center"/>
      </w:pPr>
      <w:r>
        <w:rPr>
          <w:spacing w:val="-2"/>
        </w:rPr>
        <w:lastRenderedPageBreak/>
        <w:t>Приложение</w:t>
      </w:r>
    </w:p>
    <w:p w:rsidR="00311660" w:rsidRDefault="00B94BFD">
      <w:pPr>
        <w:pStyle w:val="a3"/>
        <w:spacing w:before="2"/>
        <w:ind w:left="5730" w:right="763" w:firstLine="2"/>
        <w:jc w:val="center"/>
      </w:pPr>
      <w:r>
        <w:t xml:space="preserve">к постановлению главы </w:t>
      </w:r>
      <w:r w:rsidR="007045F2">
        <w:t xml:space="preserve">Шевченковского </w:t>
      </w:r>
      <w:r>
        <w:t xml:space="preserve">сельского </w:t>
      </w:r>
      <w:r>
        <w:rPr>
          <w:spacing w:val="-2"/>
        </w:rPr>
        <w:t>поселения</w:t>
      </w:r>
    </w:p>
    <w:p w:rsidR="00311660" w:rsidRDefault="00B94BFD">
      <w:pPr>
        <w:pStyle w:val="a3"/>
        <w:spacing w:line="321" w:lineRule="exact"/>
        <w:ind w:left="5739" w:right="772"/>
        <w:jc w:val="center"/>
      </w:pPr>
      <w:r>
        <w:t>от</w:t>
      </w:r>
      <w:r w:rsidR="007045F2">
        <w:t xml:space="preserve"> 27</w:t>
      </w:r>
      <w:r>
        <w:t>.</w:t>
      </w:r>
      <w:r w:rsidR="007045F2">
        <w:t>12</w:t>
      </w:r>
      <w:r>
        <w:t>.202</w:t>
      </w:r>
      <w:r w:rsidR="007045F2">
        <w:t xml:space="preserve">4 </w:t>
      </w:r>
      <w:r>
        <w:rPr>
          <w:spacing w:val="-5"/>
        </w:rPr>
        <w:t>№</w:t>
      </w:r>
      <w:r w:rsidR="007045F2">
        <w:rPr>
          <w:spacing w:val="-5"/>
        </w:rPr>
        <w:t xml:space="preserve"> 37</w:t>
      </w:r>
    </w:p>
    <w:p w:rsidR="00311660" w:rsidRDefault="00311660">
      <w:pPr>
        <w:pStyle w:val="a3"/>
        <w:spacing w:before="53"/>
        <w:ind w:left="0"/>
        <w:jc w:val="left"/>
      </w:pPr>
    </w:p>
    <w:p w:rsidR="00311660" w:rsidRDefault="00B94BFD">
      <w:pPr>
        <w:spacing w:before="1" w:line="368" w:lineRule="exact"/>
        <w:ind w:left="925" w:right="776"/>
        <w:jc w:val="center"/>
        <w:rPr>
          <w:b/>
          <w:sz w:val="32"/>
        </w:rPr>
      </w:pPr>
      <w:r>
        <w:rPr>
          <w:b/>
          <w:sz w:val="32"/>
        </w:rPr>
        <w:t>Программа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профилактики</w:t>
      </w:r>
      <w:r w:rsidR="007045F2">
        <w:rPr>
          <w:b/>
          <w:sz w:val="32"/>
        </w:rPr>
        <w:t xml:space="preserve"> </w:t>
      </w:r>
      <w:r>
        <w:rPr>
          <w:b/>
          <w:spacing w:val="-2"/>
          <w:sz w:val="32"/>
        </w:rPr>
        <w:t>рисков</w:t>
      </w:r>
    </w:p>
    <w:p w:rsidR="00311660" w:rsidRDefault="00B94BFD">
      <w:pPr>
        <w:ind w:left="440" w:right="289"/>
        <w:jc w:val="center"/>
        <w:rPr>
          <w:b/>
          <w:sz w:val="32"/>
        </w:rPr>
      </w:pPr>
      <w:r>
        <w:rPr>
          <w:b/>
          <w:sz w:val="32"/>
        </w:rPr>
        <w:t>причинения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вреда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(ущерба)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охраняемым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законом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ценностям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при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осуществлении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муниципаль</w:t>
      </w:r>
      <w:r w:rsidR="007045F2">
        <w:rPr>
          <w:b/>
          <w:sz w:val="32"/>
        </w:rPr>
        <w:t>ного контроля в сфере благоустройств</w:t>
      </w:r>
      <w:r>
        <w:rPr>
          <w:b/>
          <w:sz w:val="32"/>
        </w:rPr>
        <w:t>а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на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2025год</w:t>
      </w:r>
    </w:p>
    <w:p w:rsidR="00311660" w:rsidRDefault="00B94BFD">
      <w:pPr>
        <w:pStyle w:val="a4"/>
        <w:numPr>
          <w:ilvl w:val="1"/>
          <w:numId w:val="8"/>
        </w:numPr>
        <w:tabs>
          <w:tab w:val="left" w:pos="4109"/>
        </w:tabs>
        <w:spacing w:before="303"/>
        <w:ind w:left="4109" w:right="0" w:hanging="232"/>
        <w:jc w:val="left"/>
        <w:rPr>
          <w:sz w:val="28"/>
        </w:rPr>
      </w:pPr>
      <w:r>
        <w:rPr>
          <w:sz w:val="28"/>
        </w:rPr>
        <w:t>Общие</w:t>
      </w:r>
      <w:r w:rsidR="007045F2">
        <w:rPr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311660" w:rsidRDefault="00311660">
      <w:pPr>
        <w:pStyle w:val="a3"/>
        <w:spacing w:before="2"/>
        <w:ind w:left="0"/>
        <w:jc w:val="left"/>
      </w:pPr>
    </w:p>
    <w:p w:rsidR="00311660" w:rsidRDefault="00B94BFD">
      <w:pPr>
        <w:pStyle w:val="a4"/>
        <w:numPr>
          <w:ilvl w:val="0"/>
          <w:numId w:val="7"/>
        </w:numPr>
        <w:tabs>
          <w:tab w:val="left" w:pos="1132"/>
        </w:tabs>
        <w:ind w:right="131" w:firstLine="566"/>
        <w:jc w:val="both"/>
        <w:rPr>
          <w:sz w:val="28"/>
        </w:rPr>
      </w:pPr>
      <w:r>
        <w:rPr>
          <w:sz w:val="28"/>
        </w:rPr>
        <w:t>Настоящая</w:t>
      </w:r>
      <w:r w:rsidR="007045F2">
        <w:rPr>
          <w:sz w:val="28"/>
        </w:rPr>
        <w:t xml:space="preserve"> </w:t>
      </w:r>
      <w:r>
        <w:rPr>
          <w:sz w:val="28"/>
        </w:rPr>
        <w:t>Программа</w:t>
      </w:r>
      <w:r w:rsidR="007045F2">
        <w:rPr>
          <w:sz w:val="28"/>
        </w:rPr>
        <w:t xml:space="preserve"> </w:t>
      </w:r>
      <w:r>
        <w:rPr>
          <w:sz w:val="28"/>
        </w:rPr>
        <w:t>профилактик</w:t>
      </w:r>
      <w:r w:rsidR="007045F2">
        <w:rPr>
          <w:sz w:val="28"/>
        </w:rPr>
        <w:t xml:space="preserve"> </w:t>
      </w:r>
      <w:r>
        <w:rPr>
          <w:sz w:val="28"/>
        </w:rPr>
        <w:t>рисков</w:t>
      </w:r>
      <w:r w:rsidR="007045F2">
        <w:rPr>
          <w:sz w:val="28"/>
        </w:rPr>
        <w:t xml:space="preserve"> </w:t>
      </w:r>
      <w:r>
        <w:rPr>
          <w:sz w:val="28"/>
        </w:rPr>
        <w:t>причинения</w:t>
      </w:r>
      <w:r w:rsidR="007045F2">
        <w:rPr>
          <w:sz w:val="28"/>
        </w:rPr>
        <w:t xml:space="preserve"> </w:t>
      </w:r>
      <w:r>
        <w:rPr>
          <w:sz w:val="28"/>
        </w:rPr>
        <w:t>вред</w:t>
      </w:r>
      <w:proofErr w:type="gramStart"/>
      <w:r>
        <w:rPr>
          <w:sz w:val="28"/>
        </w:rPr>
        <w:t>а</w:t>
      </w:r>
      <w:r>
        <w:rPr>
          <w:sz w:val="28"/>
        </w:rPr>
        <w:t>(</w:t>
      </w:r>
      <w:proofErr w:type="gramEnd"/>
      <w:r>
        <w:rPr>
          <w:sz w:val="28"/>
        </w:rPr>
        <w:t>ущерба) охраняемым законом ценностям при осуществлении муниципального контроля в сфере благоустройства на 2025 год (далее - Программа) разработана в целях стимулирования добросовестного соблюдения обязательных требований всеми контролируемыми лицами, устр</w:t>
      </w:r>
      <w:r>
        <w:rPr>
          <w:sz w:val="28"/>
        </w:rPr>
        <w:t>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</w:t>
      </w:r>
      <w:r>
        <w:rPr>
          <w:sz w:val="28"/>
        </w:rPr>
        <w:t>мых лиц, повышение информированности о способах их соблюдения.</w:t>
      </w:r>
    </w:p>
    <w:p w:rsidR="00311660" w:rsidRDefault="00B94BFD">
      <w:pPr>
        <w:pStyle w:val="a4"/>
        <w:numPr>
          <w:ilvl w:val="0"/>
          <w:numId w:val="7"/>
        </w:numPr>
        <w:tabs>
          <w:tab w:val="left" w:pos="1131"/>
        </w:tabs>
        <w:spacing w:line="321" w:lineRule="exact"/>
        <w:ind w:left="1131" w:right="0" w:hanging="280"/>
        <w:jc w:val="both"/>
        <w:rPr>
          <w:sz w:val="28"/>
        </w:rPr>
      </w:pPr>
      <w:r>
        <w:rPr>
          <w:sz w:val="28"/>
        </w:rPr>
        <w:t>Программа</w:t>
      </w:r>
      <w:r w:rsidR="007045F2">
        <w:rPr>
          <w:sz w:val="28"/>
        </w:rPr>
        <w:t xml:space="preserve"> </w:t>
      </w:r>
      <w:r>
        <w:rPr>
          <w:sz w:val="28"/>
        </w:rPr>
        <w:t>разработана</w:t>
      </w:r>
      <w:r w:rsidR="007045F2">
        <w:rPr>
          <w:sz w:val="28"/>
        </w:rPr>
        <w:t xml:space="preserve"> </w:t>
      </w:r>
      <w:r>
        <w:rPr>
          <w:sz w:val="28"/>
        </w:rPr>
        <w:t>в</w:t>
      </w:r>
      <w:r w:rsidR="007045F2">
        <w:rPr>
          <w:sz w:val="28"/>
        </w:rPr>
        <w:t xml:space="preserve"> </w:t>
      </w:r>
      <w:r>
        <w:rPr>
          <w:sz w:val="28"/>
        </w:rPr>
        <w:t>соответствии</w:t>
      </w:r>
      <w:r w:rsidR="007045F2">
        <w:rPr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:</w:t>
      </w:r>
    </w:p>
    <w:p w:rsidR="00311660" w:rsidRDefault="00B94BFD">
      <w:pPr>
        <w:pStyle w:val="a4"/>
        <w:numPr>
          <w:ilvl w:val="1"/>
          <w:numId w:val="7"/>
        </w:numPr>
        <w:tabs>
          <w:tab w:val="left" w:pos="1130"/>
        </w:tabs>
        <w:ind w:firstLine="566"/>
        <w:rPr>
          <w:sz w:val="28"/>
        </w:rPr>
      </w:pPr>
      <w:r>
        <w:rPr>
          <w:sz w:val="28"/>
        </w:rPr>
        <w:t>Федеральным законом от 31.07.2020 №248-ФЗ "О государственном контроле (надзоре) и муниципальном контроле в Российской Федерации</w:t>
      </w:r>
      <w:proofErr w:type="gramStart"/>
      <w:r>
        <w:rPr>
          <w:sz w:val="28"/>
        </w:rPr>
        <w:t>"(</w:t>
      </w:r>
      <w:proofErr w:type="gramEnd"/>
      <w:r>
        <w:rPr>
          <w:sz w:val="28"/>
        </w:rPr>
        <w:t>далее - Федеральный закон №2</w:t>
      </w:r>
      <w:r>
        <w:rPr>
          <w:sz w:val="28"/>
        </w:rPr>
        <w:t>48-ФЗ);</w:t>
      </w:r>
    </w:p>
    <w:p w:rsidR="00311660" w:rsidRDefault="00B94BFD">
      <w:pPr>
        <w:pStyle w:val="a4"/>
        <w:numPr>
          <w:ilvl w:val="1"/>
          <w:numId w:val="7"/>
        </w:numPr>
        <w:tabs>
          <w:tab w:val="left" w:pos="1114"/>
        </w:tabs>
        <w:spacing w:before="1" w:line="322" w:lineRule="exact"/>
        <w:ind w:left="1114" w:right="0" w:hanging="263"/>
        <w:rPr>
          <w:sz w:val="28"/>
        </w:rPr>
      </w:pPr>
      <w:r>
        <w:rPr>
          <w:sz w:val="28"/>
        </w:rPr>
        <w:t>постановлениемПравительстваРоссийскойФедерацииот</w:t>
      </w:r>
      <w:r>
        <w:rPr>
          <w:spacing w:val="-2"/>
          <w:sz w:val="28"/>
        </w:rPr>
        <w:t>25.06.2021</w:t>
      </w:r>
    </w:p>
    <w:p w:rsidR="00311660" w:rsidRDefault="00B94BFD">
      <w:pPr>
        <w:pStyle w:val="a3"/>
        <w:ind w:right="130"/>
      </w:pPr>
      <w:r>
        <w:t>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311660" w:rsidRDefault="00B94BFD">
      <w:pPr>
        <w:pStyle w:val="a4"/>
        <w:numPr>
          <w:ilvl w:val="0"/>
          <w:numId w:val="7"/>
        </w:numPr>
        <w:tabs>
          <w:tab w:val="left" w:pos="1142"/>
        </w:tabs>
        <w:ind w:right="132" w:firstLine="566"/>
        <w:jc w:val="both"/>
        <w:rPr>
          <w:sz w:val="28"/>
        </w:rPr>
      </w:pPr>
      <w:r>
        <w:rPr>
          <w:sz w:val="28"/>
        </w:rPr>
        <w:t>Программа реал</w:t>
      </w:r>
      <w:r>
        <w:rPr>
          <w:sz w:val="28"/>
        </w:rPr>
        <w:t>изуется в 2025 году и содержит информацию о текущем состоянии осуществления муниципального контроля в сфере благоустройства, перечень профилактических мероприятий на 2025 год.</w:t>
      </w:r>
    </w:p>
    <w:p w:rsidR="00311660" w:rsidRDefault="00311660">
      <w:pPr>
        <w:pStyle w:val="a3"/>
        <w:spacing w:before="4"/>
        <w:ind w:left="0"/>
        <w:jc w:val="left"/>
      </w:pPr>
    </w:p>
    <w:p w:rsidR="00311660" w:rsidRDefault="00B94BFD">
      <w:pPr>
        <w:pStyle w:val="Heading1"/>
        <w:numPr>
          <w:ilvl w:val="1"/>
          <w:numId w:val="8"/>
        </w:numPr>
        <w:tabs>
          <w:tab w:val="left" w:pos="1672"/>
        </w:tabs>
        <w:ind w:left="992" w:right="599" w:firstLine="321"/>
        <w:jc w:val="left"/>
      </w:pPr>
      <w:r>
        <w:t>Анализ</w:t>
      </w:r>
      <w:r w:rsidR="007045F2">
        <w:t xml:space="preserve"> </w:t>
      </w:r>
      <w:r>
        <w:t>текущего</w:t>
      </w:r>
      <w:r w:rsidR="007045F2">
        <w:t xml:space="preserve"> </w:t>
      </w:r>
      <w:r>
        <w:t>состояния</w:t>
      </w:r>
      <w:r w:rsidR="007045F2">
        <w:t xml:space="preserve"> </w:t>
      </w:r>
      <w:r>
        <w:t>осуществления</w:t>
      </w:r>
      <w:r w:rsidR="007045F2">
        <w:t xml:space="preserve"> </w:t>
      </w:r>
      <w:r>
        <w:t>муниципального</w:t>
      </w:r>
      <w:r w:rsidR="007045F2">
        <w:t xml:space="preserve"> </w:t>
      </w:r>
      <w:r>
        <w:t>контроля</w:t>
      </w:r>
      <w:r w:rsidR="007045F2">
        <w:t xml:space="preserve"> </w:t>
      </w:r>
      <w:r>
        <w:t>в</w:t>
      </w:r>
      <w:r w:rsidR="007045F2">
        <w:t xml:space="preserve"> </w:t>
      </w:r>
      <w:r>
        <w:t>сфере</w:t>
      </w:r>
      <w:r w:rsidR="007045F2">
        <w:t xml:space="preserve"> </w:t>
      </w:r>
      <w:r>
        <w:t>благоустройства,</w:t>
      </w:r>
      <w:r w:rsidR="007045F2">
        <w:t xml:space="preserve"> </w:t>
      </w:r>
      <w:r>
        <w:t>описание</w:t>
      </w:r>
      <w:r w:rsidR="007045F2">
        <w:t xml:space="preserve"> </w:t>
      </w:r>
      <w:r>
        <w:t>текущего</w:t>
      </w:r>
      <w:r w:rsidR="007045F2">
        <w:t xml:space="preserve"> </w:t>
      </w:r>
      <w:r>
        <w:t>развития</w:t>
      </w:r>
    </w:p>
    <w:p w:rsidR="00311660" w:rsidRDefault="00B94BFD">
      <w:pPr>
        <w:ind w:left="3011" w:hanging="2477"/>
        <w:rPr>
          <w:b/>
          <w:sz w:val="28"/>
        </w:rPr>
      </w:pPr>
      <w:r>
        <w:rPr>
          <w:b/>
          <w:sz w:val="28"/>
        </w:rPr>
        <w:t>профилактической</w:t>
      </w:r>
      <w:r w:rsidR="007045F2">
        <w:rPr>
          <w:b/>
          <w:sz w:val="28"/>
        </w:rPr>
        <w:t xml:space="preserve"> </w:t>
      </w:r>
      <w:r>
        <w:rPr>
          <w:b/>
          <w:sz w:val="28"/>
        </w:rPr>
        <w:t>деятельности,</w:t>
      </w:r>
      <w:r w:rsidR="007045F2">
        <w:rPr>
          <w:b/>
          <w:sz w:val="28"/>
        </w:rPr>
        <w:t xml:space="preserve"> </w:t>
      </w:r>
      <w:r>
        <w:rPr>
          <w:b/>
          <w:sz w:val="28"/>
        </w:rPr>
        <w:t>характеристика</w:t>
      </w:r>
      <w:r w:rsidR="007045F2">
        <w:rPr>
          <w:b/>
          <w:sz w:val="28"/>
        </w:rPr>
        <w:t xml:space="preserve"> </w:t>
      </w:r>
      <w:r>
        <w:rPr>
          <w:b/>
          <w:sz w:val="28"/>
        </w:rPr>
        <w:t>проблем,</w:t>
      </w:r>
      <w:r w:rsidR="007045F2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7045F2">
        <w:rPr>
          <w:b/>
          <w:sz w:val="28"/>
        </w:rPr>
        <w:t xml:space="preserve"> </w:t>
      </w:r>
      <w:r>
        <w:rPr>
          <w:b/>
          <w:sz w:val="28"/>
        </w:rPr>
        <w:t>решение</w:t>
      </w:r>
      <w:r w:rsidR="007045F2">
        <w:rPr>
          <w:b/>
          <w:sz w:val="28"/>
        </w:rPr>
        <w:t xml:space="preserve"> </w:t>
      </w:r>
      <w:r>
        <w:rPr>
          <w:b/>
          <w:sz w:val="28"/>
        </w:rPr>
        <w:t>которых</w:t>
      </w:r>
      <w:r w:rsidR="007045F2">
        <w:rPr>
          <w:b/>
          <w:sz w:val="28"/>
        </w:rPr>
        <w:t xml:space="preserve"> </w:t>
      </w:r>
      <w:r>
        <w:rPr>
          <w:b/>
          <w:sz w:val="28"/>
        </w:rPr>
        <w:t>направлена</w:t>
      </w:r>
      <w:r w:rsidR="007045F2">
        <w:rPr>
          <w:b/>
          <w:sz w:val="28"/>
        </w:rPr>
        <w:t xml:space="preserve"> </w:t>
      </w:r>
      <w:r>
        <w:rPr>
          <w:b/>
          <w:sz w:val="28"/>
        </w:rPr>
        <w:t>Программа</w:t>
      </w:r>
    </w:p>
    <w:p w:rsidR="00311660" w:rsidRDefault="00B94BFD">
      <w:pPr>
        <w:pStyle w:val="a4"/>
        <w:numPr>
          <w:ilvl w:val="0"/>
          <w:numId w:val="7"/>
        </w:numPr>
        <w:tabs>
          <w:tab w:val="left" w:pos="1142"/>
        </w:tabs>
        <w:spacing w:before="318"/>
        <w:ind w:firstLine="566"/>
        <w:jc w:val="both"/>
        <w:rPr>
          <w:sz w:val="28"/>
        </w:rPr>
      </w:pPr>
      <w:r>
        <w:rPr>
          <w:sz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</w:t>
      </w:r>
      <w:r>
        <w:rPr>
          <w:sz w:val="28"/>
        </w:rPr>
        <w:t xml:space="preserve">лями, гражданами обязательных требований Правил благоустройства территории </w:t>
      </w:r>
      <w:r w:rsidR="007045F2">
        <w:rPr>
          <w:sz w:val="28"/>
        </w:rPr>
        <w:t>Шевченковского</w:t>
      </w:r>
      <w:r>
        <w:rPr>
          <w:sz w:val="28"/>
        </w:rPr>
        <w:t xml:space="preserve">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</w:t>
      </w:r>
      <w:r>
        <w:rPr>
          <w:sz w:val="28"/>
        </w:rPr>
        <w:t xml:space="preserve">слуг (далее – обязательные </w:t>
      </w:r>
      <w:r>
        <w:rPr>
          <w:spacing w:val="-2"/>
          <w:sz w:val="28"/>
        </w:rPr>
        <w:t>требования).</w:t>
      </w:r>
    </w:p>
    <w:p w:rsidR="00311660" w:rsidRDefault="00311660">
      <w:pPr>
        <w:pStyle w:val="a4"/>
        <w:rPr>
          <w:sz w:val="28"/>
        </w:rPr>
        <w:sectPr w:rsidR="00311660">
          <w:pgSz w:w="11900" w:h="16840"/>
          <w:pgMar w:top="1060" w:right="425" w:bottom="280" w:left="1417" w:header="720" w:footer="720" w:gutter="0"/>
          <w:cols w:space="720"/>
        </w:sectPr>
      </w:pPr>
    </w:p>
    <w:p w:rsidR="00311660" w:rsidRDefault="00B94BFD">
      <w:pPr>
        <w:pStyle w:val="a4"/>
        <w:numPr>
          <w:ilvl w:val="0"/>
          <w:numId w:val="7"/>
        </w:numPr>
        <w:tabs>
          <w:tab w:val="left" w:pos="1139"/>
        </w:tabs>
        <w:spacing w:before="65"/>
        <w:ind w:firstLine="566"/>
        <w:jc w:val="both"/>
        <w:rPr>
          <w:sz w:val="28"/>
        </w:rPr>
      </w:pPr>
      <w:r>
        <w:rPr>
          <w:sz w:val="28"/>
        </w:rPr>
        <w:lastRenderedPageBreak/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311660" w:rsidRDefault="00B94BFD">
      <w:pPr>
        <w:pStyle w:val="a4"/>
        <w:numPr>
          <w:ilvl w:val="1"/>
          <w:numId w:val="7"/>
        </w:numPr>
        <w:tabs>
          <w:tab w:val="left" w:pos="1387"/>
        </w:tabs>
        <w:spacing w:before="2"/>
        <w:ind w:right="131" w:firstLine="566"/>
        <w:rPr>
          <w:sz w:val="28"/>
        </w:rPr>
      </w:pPr>
      <w:r>
        <w:rPr>
          <w:sz w:val="28"/>
        </w:rPr>
        <w:t>решен</w:t>
      </w:r>
      <w:r>
        <w:rPr>
          <w:sz w:val="28"/>
        </w:rPr>
        <w:t xml:space="preserve">ием Совета </w:t>
      </w:r>
      <w:r w:rsidR="007045F2">
        <w:rPr>
          <w:sz w:val="28"/>
        </w:rPr>
        <w:t>Шевченковского</w:t>
      </w:r>
      <w:r>
        <w:rPr>
          <w:sz w:val="28"/>
        </w:rPr>
        <w:t xml:space="preserve"> сельского поселения Москаленского муниципального района Омской области от 20.10.2017 г. № 35 "О правилах благоустройства, обеспечения чистоты и порядка на территории </w:t>
      </w:r>
      <w:r w:rsidR="007045F2">
        <w:rPr>
          <w:sz w:val="28"/>
        </w:rPr>
        <w:t>Шевченковского</w:t>
      </w:r>
      <w:r>
        <w:rPr>
          <w:sz w:val="28"/>
        </w:rPr>
        <w:t xml:space="preserve"> сельского поселения Москаленского муниципальн</w:t>
      </w:r>
      <w:r>
        <w:rPr>
          <w:sz w:val="28"/>
        </w:rPr>
        <w:t>ого района Омской области".</w:t>
      </w:r>
    </w:p>
    <w:p w:rsidR="00311660" w:rsidRDefault="00B94BFD">
      <w:pPr>
        <w:pStyle w:val="a4"/>
        <w:numPr>
          <w:ilvl w:val="0"/>
          <w:numId w:val="7"/>
        </w:numPr>
        <w:tabs>
          <w:tab w:val="left" w:pos="1331"/>
        </w:tabs>
        <w:ind w:firstLine="566"/>
        <w:jc w:val="both"/>
        <w:rPr>
          <w:sz w:val="28"/>
        </w:rPr>
      </w:pPr>
      <w:r>
        <w:rPr>
          <w:sz w:val="28"/>
        </w:rPr>
        <w:t xml:space="preserve">Объектами муниципального контроля в сфере благоустройства </w:t>
      </w:r>
      <w:r>
        <w:rPr>
          <w:spacing w:val="-2"/>
          <w:sz w:val="28"/>
        </w:rPr>
        <w:t>являются:</w:t>
      </w:r>
    </w:p>
    <w:p w:rsidR="00311660" w:rsidRDefault="00B94BFD">
      <w:pPr>
        <w:pStyle w:val="a4"/>
        <w:numPr>
          <w:ilvl w:val="0"/>
          <w:numId w:val="6"/>
        </w:numPr>
        <w:tabs>
          <w:tab w:val="left" w:pos="1182"/>
        </w:tabs>
        <w:ind w:firstLine="566"/>
        <w:jc w:val="both"/>
        <w:rPr>
          <w:sz w:val="28"/>
        </w:rPr>
      </w:pPr>
      <w:r>
        <w:rPr>
          <w:sz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11660" w:rsidRDefault="00B94BFD">
      <w:pPr>
        <w:pStyle w:val="a4"/>
        <w:numPr>
          <w:ilvl w:val="0"/>
          <w:numId w:val="6"/>
        </w:numPr>
        <w:tabs>
          <w:tab w:val="left" w:pos="1307"/>
        </w:tabs>
        <w:ind w:firstLine="566"/>
        <w:jc w:val="both"/>
        <w:rPr>
          <w:sz w:val="28"/>
        </w:rPr>
      </w:pPr>
      <w:r>
        <w:rPr>
          <w:sz w:val="28"/>
        </w:rPr>
        <w:t>здания, помещения, сооружени</w:t>
      </w:r>
      <w:r>
        <w:rPr>
          <w:sz w:val="28"/>
        </w:rPr>
        <w:t>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другиеобъекты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оторымигражданеиорганизациивладеюти(или)пользуются и к которым пре</w:t>
      </w:r>
      <w:r>
        <w:rPr>
          <w:sz w:val="28"/>
        </w:rPr>
        <w:t>дъявляются обязательные требования.</w:t>
      </w:r>
    </w:p>
    <w:p w:rsidR="00311660" w:rsidRDefault="00B94BFD">
      <w:pPr>
        <w:pStyle w:val="a4"/>
        <w:numPr>
          <w:ilvl w:val="0"/>
          <w:numId w:val="7"/>
        </w:numPr>
        <w:tabs>
          <w:tab w:val="left" w:pos="1326"/>
        </w:tabs>
        <w:ind w:firstLine="566"/>
        <w:jc w:val="both"/>
        <w:rPr>
          <w:sz w:val="28"/>
        </w:rPr>
      </w:pPr>
      <w:r>
        <w:rPr>
          <w:sz w:val="28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>
        <w:rPr>
          <w:sz w:val="28"/>
        </w:rPr>
        <w:t>деятельности</w:t>
      </w:r>
      <w:proofErr w:type="gramEnd"/>
      <w:r>
        <w:rPr>
          <w:sz w:val="28"/>
        </w:rPr>
        <w:t xml:space="preserve"> которых либо производственные объекты, находящи</w:t>
      </w:r>
      <w:r>
        <w:rPr>
          <w:sz w:val="28"/>
        </w:rPr>
        <w:t>еся во владении и (или) в пользовании которых, подлежат муниципальному контролю в сфере благоустройства.</w:t>
      </w:r>
    </w:p>
    <w:p w:rsidR="00311660" w:rsidRDefault="00B94BFD">
      <w:pPr>
        <w:pStyle w:val="a4"/>
        <w:numPr>
          <w:ilvl w:val="0"/>
          <w:numId w:val="7"/>
        </w:numPr>
        <w:tabs>
          <w:tab w:val="left" w:pos="1180"/>
        </w:tabs>
        <w:ind w:right="131" w:firstLine="566"/>
        <w:jc w:val="both"/>
        <w:rPr>
          <w:sz w:val="28"/>
        </w:rPr>
      </w:pPr>
      <w:r>
        <w:rPr>
          <w:sz w:val="28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</w:t>
      </w:r>
      <w:r w:rsidR="006E668A">
        <w:rPr>
          <w:sz w:val="28"/>
        </w:rPr>
        <w:t xml:space="preserve"> </w:t>
      </w:r>
      <w:r>
        <w:rPr>
          <w:sz w:val="28"/>
        </w:rPr>
        <w:t>мотивация добросовестного соблюдения обязательных требований дан</w:t>
      </w:r>
      <w:r>
        <w:rPr>
          <w:sz w:val="28"/>
        </w:rPr>
        <w:t xml:space="preserve">ными </w:t>
      </w:r>
      <w:r>
        <w:rPr>
          <w:spacing w:val="-2"/>
          <w:sz w:val="28"/>
        </w:rPr>
        <w:t>лицами.</w:t>
      </w:r>
    </w:p>
    <w:p w:rsidR="00311660" w:rsidRDefault="00311660">
      <w:pPr>
        <w:pStyle w:val="a3"/>
        <w:spacing w:before="4"/>
        <w:ind w:left="0"/>
        <w:jc w:val="left"/>
      </w:pPr>
    </w:p>
    <w:p w:rsidR="00311660" w:rsidRDefault="00B94BFD">
      <w:pPr>
        <w:pStyle w:val="Heading1"/>
        <w:numPr>
          <w:ilvl w:val="1"/>
          <w:numId w:val="8"/>
        </w:numPr>
        <w:tabs>
          <w:tab w:val="left" w:pos="3136"/>
        </w:tabs>
        <w:ind w:left="3136" w:hanging="466"/>
        <w:jc w:val="left"/>
      </w:pPr>
      <w:r>
        <w:t>Цели</w:t>
      </w:r>
      <w:r w:rsidR="006E668A">
        <w:t xml:space="preserve"> </w:t>
      </w:r>
      <w:r>
        <w:t>и</w:t>
      </w:r>
      <w:r w:rsidR="006E668A">
        <w:t xml:space="preserve"> </w:t>
      </w:r>
      <w:r>
        <w:t>задачи</w:t>
      </w:r>
      <w:r w:rsidR="006E668A">
        <w:t xml:space="preserve"> </w:t>
      </w:r>
      <w:r>
        <w:t>реализации</w:t>
      </w:r>
      <w:r w:rsidR="006E668A">
        <w:t xml:space="preserve"> </w:t>
      </w:r>
      <w:r>
        <w:rPr>
          <w:spacing w:val="-2"/>
        </w:rPr>
        <w:t>Программы</w:t>
      </w:r>
    </w:p>
    <w:p w:rsidR="00311660" w:rsidRDefault="00B94BFD">
      <w:pPr>
        <w:pStyle w:val="a4"/>
        <w:numPr>
          <w:ilvl w:val="0"/>
          <w:numId w:val="7"/>
        </w:numPr>
        <w:tabs>
          <w:tab w:val="left" w:pos="1131"/>
        </w:tabs>
        <w:spacing w:before="264" w:line="322" w:lineRule="exact"/>
        <w:ind w:left="1131" w:right="0" w:hanging="280"/>
        <w:jc w:val="both"/>
        <w:rPr>
          <w:sz w:val="28"/>
        </w:rPr>
      </w:pPr>
      <w:r>
        <w:rPr>
          <w:sz w:val="28"/>
        </w:rPr>
        <w:t>Целями</w:t>
      </w:r>
      <w:r w:rsidR="006E668A">
        <w:rPr>
          <w:sz w:val="28"/>
        </w:rPr>
        <w:t xml:space="preserve"> </w:t>
      </w:r>
      <w:r>
        <w:rPr>
          <w:sz w:val="28"/>
        </w:rPr>
        <w:t>реализации</w:t>
      </w:r>
      <w:r w:rsidR="006E668A">
        <w:rPr>
          <w:sz w:val="28"/>
        </w:rPr>
        <w:t xml:space="preserve"> </w:t>
      </w:r>
      <w:r>
        <w:rPr>
          <w:sz w:val="28"/>
        </w:rPr>
        <w:t>Программы</w:t>
      </w:r>
      <w:r w:rsidR="006E668A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311660" w:rsidRDefault="00B94BFD">
      <w:pPr>
        <w:pStyle w:val="a4"/>
        <w:numPr>
          <w:ilvl w:val="0"/>
          <w:numId w:val="5"/>
        </w:numPr>
        <w:tabs>
          <w:tab w:val="left" w:pos="1163"/>
        </w:tabs>
        <w:spacing w:line="242" w:lineRule="auto"/>
        <w:ind w:right="131" w:firstLine="566"/>
        <w:jc w:val="both"/>
        <w:rPr>
          <w:sz w:val="28"/>
        </w:rPr>
      </w:pPr>
      <w:r>
        <w:rPr>
          <w:sz w:val="28"/>
        </w:rPr>
        <w:t>стимулирование</w:t>
      </w:r>
      <w:r w:rsidR="006E668A">
        <w:rPr>
          <w:sz w:val="28"/>
        </w:rPr>
        <w:t xml:space="preserve"> </w:t>
      </w:r>
      <w:r>
        <w:rPr>
          <w:sz w:val="28"/>
        </w:rPr>
        <w:t>добросовестного соблюдения</w:t>
      </w:r>
      <w:r w:rsidR="006E668A">
        <w:rPr>
          <w:sz w:val="28"/>
        </w:rPr>
        <w:t xml:space="preserve"> </w:t>
      </w:r>
      <w:r>
        <w:rPr>
          <w:sz w:val="28"/>
        </w:rPr>
        <w:t>обязательных требований всеми контролируемыми лицами;</w:t>
      </w:r>
    </w:p>
    <w:p w:rsidR="00311660" w:rsidRDefault="00B94BFD">
      <w:pPr>
        <w:pStyle w:val="a4"/>
        <w:numPr>
          <w:ilvl w:val="0"/>
          <w:numId w:val="5"/>
        </w:numPr>
        <w:tabs>
          <w:tab w:val="left" w:pos="1295"/>
        </w:tabs>
        <w:ind w:firstLine="566"/>
        <w:jc w:val="both"/>
        <w:rPr>
          <w:sz w:val="28"/>
        </w:rPr>
      </w:pPr>
      <w:r>
        <w:rPr>
          <w:sz w:val="28"/>
        </w:rPr>
        <w:t>устранение условий, причин и факторов, способных привести к нарушениям обязательны</w:t>
      </w:r>
      <w:r>
        <w:rPr>
          <w:sz w:val="28"/>
        </w:rPr>
        <w:t>х требований и (или) причинению вреда (ущерба) охраняемым законом ценностям;</w:t>
      </w:r>
    </w:p>
    <w:p w:rsidR="00311660" w:rsidRDefault="00B94BFD">
      <w:pPr>
        <w:pStyle w:val="a4"/>
        <w:numPr>
          <w:ilvl w:val="0"/>
          <w:numId w:val="5"/>
        </w:numPr>
        <w:tabs>
          <w:tab w:val="left" w:pos="1348"/>
        </w:tabs>
        <w:ind w:right="131" w:firstLine="566"/>
        <w:jc w:val="both"/>
        <w:rPr>
          <w:sz w:val="28"/>
        </w:rPr>
      </w:pPr>
      <w:r>
        <w:rPr>
          <w:sz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</w:t>
      </w:r>
      <w:r>
        <w:rPr>
          <w:spacing w:val="-2"/>
          <w:sz w:val="28"/>
        </w:rPr>
        <w:t>соблюдения.</w:t>
      </w:r>
    </w:p>
    <w:p w:rsidR="00311660" w:rsidRDefault="00B94BFD">
      <w:pPr>
        <w:pStyle w:val="a4"/>
        <w:numPr>
          <w:ilvl w:val="0"/>
          <w:numId w:val="7"/>
        </w:numPr>
        <w:tabs>
          <w:tab w:val="left" w:pos="1269"/>
        </w:tabs>
        <w:spacing w:line="322" w:lineRule="exact"/>
        <w:ind w:left="1269" w:right="0" w:hanging="418"/>
        <w:jc w:val="both"/>
        <w:rPr>
          <w:sz w:val="28"/>
        </w:rPr>
      </w:pPr>
      <w:r>
        <w:rPr>
          <w:sz w:val="28"/>
        </w:rPr>
        <w:t>Задачами</w:t>
      </w:r>
      <w:r w:rsidR="006E668A">
        <w:rPr>
          <w:sz w:val="28"/>
        </w:rPr>
        <w:t xml:space="preserve"> </w:t>
      </w:r>
      <w:r>
        <w:rPr>
          <w:sz w:val="28"/>
        </w:rPr>
        <w:t>реализации</w:t>
      </w:r>
      <w:r w:rsidR="006E668A">
        <w:rPr>
          <w:sz w:val="28"/>
        </w:rPr>
        <w:t xml:space="preserve"> </w:t>
      </w:r>
      <w:r>
        <w:rPr>
          <w:sz w:val="28"/>
        </w:rPr>
        <w:t>Программы</w:t>
      </w:r>
      <w:r w:rsidR="006E668A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311660" w:rsidRDefault="00B94BFD">
      <w:pPr>
        <w:pStyle w:val="a4"/>
        <w:numPr>
          <w:ilvl w:val="0"/>
          <w:numId w:val="4"/>
        </w:numPr>
        <w:tabs>
          <w:tab w:val="left" w:pos="1206"/>
        </w:tabs>
        <w:ind w:right="129" w:firstLine="566"/>
        <w:jc w:val="both"/>
        <w:rPr>
          <w:sz w:val="28"/>
        </w:rPr>
      </w:pPr>
      <w:r>
        <w:rPr>
          <w:sz w:val="28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311660" w:rsidRDefault="00B94BFD">
      <w:pPr>
        <w:pStyle w:val="a4"/>
        <w:numPr>
          <w:ilvl w:val="0"/>
          <w:numId w:val="4"/>
        </w:numPr>
        <w:tabs>
          <w:tab w:val="left" w:pos="1254"/>
        </w:tabs>
        <w:ind w:right="132" w:firstLine="566"/>
        <w:jc w:val="both"/>
        <w:rPr>
          <w:sz w:val="28"/>
        </w:rPr>
      </w:pPr>
      <w:r>
        <w:rPr>
          <w:sz w:val="28"/>
        </w:rPr>
        <w:t>повышение правосознания и правовой культуры юридических лиц, индивидуальных предпр</w:t>
      </w:r>
      <w:r>
        <w:rPr>
          <w:sz w:val="28"/>
        </w:rPr>
        <w:t>инимателей и граждан;</w:t>
      </w:r>
    </w:p>
    <w:p w:rsidR="00311660" w:rsidRDefault="00311660">
      <w:pPr>
        <w:pStyle w:val="a4"/>
        <w:rPr>
          <w:sz w:val="28"/>
        </w:rPr>
        <w:sectPr w:rsidR="00311660">
          <w:pgSz w:w="11900" w:h="16840"/>
          <w:pgMar w:top="1060" w:right="425" w:bottom="280" w:left="1417" w:header="720" w:footer="720" w:gutter="0"/>
          <w:cols w:space="720"/>
        </w:sectPr>
      </w:pPr>
    </w:p>
    <w:p w:rsidR="00311660" w:rsidRDefault="00B94BFD">
      <w:pPr>
        <w:pStyle w:val="a4"/>
        <w:numPr>
          <w:ilvl w:val="0"/>
          <w:numId w:val="4"/>
        </w:numPr>
        <w:tabs>
          <w:tab w:val="left" w:pos="1208"/>
        </w:tabs>
        <w:spacing w:before="63" w:line="259" w:lineRule="auto"/>
        <w:ind w:right="129" w:firstLine="566"/>
        <w:jc w:val="both"/>
        <w:rPr>
          <w:sz w:val="28"/>
        </w:rPr>
      </w:pPr>
      <w:r>
        <w:rPr>
          <w:sz w:val="28"/>
        </w:rPr>
        <w:lastRenderedPageBreak/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311660" w:rsidRDefault="00311660">
      <w:pPr>
        <w:pStyle w:val="a3"/>
        <w:ind w:left="0"/>
        <w:jc w:val="left"/>
      </w:pPr>
    </w:p>
    <w:p w:rsidR="00311660" w:rsidRDefault="00311660">
      <w:pPr>
        <w:pStyle w:val="a3"/>
        <w:spacing w:before="168"/>
        <w:ind w:left="0"/>
        <w:jc w:val="left"/>
      </w:pPr>
    </w:p>
    <w:p w:rsidR="00311660" w:rsidRDefault="00B94BFD">
      <w:pPr>
        <w:pStyle w:val="Heading1"/>
        <w:numPr>
          <w:ilvl w:val="1"/>
          <w:numId w:val="8"/>
        </w:numPr>
        <w:tabs>
          <w:tab w:val="left" w:pos="2546"/>
          <w:tab w:val="left" w:pos="2689"/>
        </w:tabs>
        <w:ind w:left="2689" w:right="1944" w:hanging="593"/>
        <w:jc w:val="left"/>
        <w:rPr>
          <w:color w:val="25272E"/>
        </w:rPr>
      </w:pPr>
      <w:r>
        <w:t>Перечень</w:t>
      </w:r>
      <w:r w:rsidR="006E668A">
        <w:t xml:space="preserve"> </w:t>
      </w:r>
      <w:r>
        <w:t>профилактических</w:t>
      </w:r>
      <w:r w:rsidR="006E668A">
        <w:t xml:space="preserve"> </w:t>
      </w:r>
      <w:r>
        <w:t>мероприятий,</w:t>
      </w:r>
      <w:r w:rsidR="006E668A">
        <w:t xml:space="preserve"> </w:t>
      </w:r>
      <w:r>
        <w:t>сроки</w:t>
      </w:r>
      <w:r w:rsidR="006E668A">
        <w:t xml:space="preserve"> </w:t>
      </w:r>
      <w:r>
        <w:t>(пери</w:t>
      </w:r>
      <w:r>
        <w:t>одичность)</w:t>
      </w:r>
      <w:r w:rsidR="006E668A">
        <w:t xml:space="preserve"> </w:t>
      </w:r>
      <w:r>
        <w:t>их</w:t>
      </w:r>
      <w:r w:rsidR="006E668A">
        <w:t xml:space="preserve"> </w:t>
      </w:r>
      <w:r>
        <w:t>проведения</w:t>
      </w:r>
    </w:p>
    <w:p w:rsidR="00311660" w:rsidRDefault="00311660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057"/>
        <w:gridCol w:w="3835"/>
        <w:gridCol w:w="1728"/>
        <w:gridCol w:w="1478"/>
      </w:tblGrid>
      <w:tr w:rsidR="00311660">
        <w:trPr>
          <w:trHeight w:val="460"/>
        </w:trPr>
        <w:tc>
          <w:tcPr>
            <w:tcW w:w="581" w:type="dxa"/>
          </w:tcPr>
          <w:p w:rsidR="00311660" w:rsidRDefault="00B94BFD">
            <w:pPr>
              <w:pStyle w:val="TableParagraph"/>
              <w:spacing w:line="230" w:lineRule="exact"/>
              <w:ind w:left="148" w:right="128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proofErr w:type="spellStart"/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>/</w:t>
            </w:r>
            <w:proofErr w:type="spellStart"/>
            <w:r>
              <w:rPr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2057" w:type="dxa"/>
          </w:tcPr>
          <w:p w:rsidR="00311660" w:rsidRDefault="00B94BFD">
            <w:pPr>
              <w:pStyle w:val="TableParagraph"/>
              <w:spacing w:line="230" w:lineRule="exact"/>
              <w:ind w:left="422" w:right="346" w:hanging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 w:rsidR="006E668A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3835" w:type="dxa"/>
          </w:tcPr>
          <w:p w:rsidR="00311660" w:rsidRDefault="00B94BFD">
            <w:pPr>
              <w:pStyle w:val="TableParagraph"/>
              <w:spacing w:line="228" w:lineRule="exact"/>
              <w:ind w:left="77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 w:rsidR="006E66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 w:rsidR="006E668A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мероприятии</w:t>
            </w:r>
          </w:p>
        </w:tc>
        <w:tc>
          <w:tcPr>
            <w:tcW w:w="1728" w:type="dxa"/>
          </w:tcPr>
          <w:p w:rsidR="00311660" w:rsidRDefault="00B94BFD">
            <w:pPr>
              <w:pStyle w:val="TableParagraph"/>
              <w:spacing w:line="230" w:lineRule="exact"/>
              <w:ind w:left="280" w:hanging="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  <w:r w:rsidR="006E668A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исполнитель</w:t>
            </w:r>
          </w:p>
        </w:tc>
        <w:tc>
          <w:tcPr>
            <w:tcW w:w="1478" w:type="dxa"/>
          </w:tcPr>
          <w:p w:rsidR="00311660" w:rsidRDefault="00B94BFD">
            <w:pPr>
              <w:pStyle w:val="TableParagraph"/>
              <w:spacing w:line="230" w:lineRule="exact"/>
              <w:ind w:left="201" w:firstLine="3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</w:t>
            </w:r>
            <w:r w:rsidR="006E668A"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исполнения</w:t>
            </w:r>
          </w:p>
        </w:tc>
      </w:tr>
      <w:tr w:rsidR="00311660">
        <w:trPr>
          <w:trHeight w:val="8752"/>
        </w:trPr>
        <w:tc>
          <w:tcPr>
            <w:tcW w:w="581" w:type="dxa"/>
          </w:tcPr>
          <w:p w:rsidR="00311660" w:rsidRDefault="00B94BFD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057" w:type="dxa"/>
          </w:tcPr>
          <w:p w:rsidR="00311660" w:rsidRDefault="00B94BFD">
            <w:pPr>
              <w:pStyle w:val="TableParagraph"/>
              <w:spacing w:line="223" w:lineRule="exact"/>
              <w:ind w:left="106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Информирование</w:t>
            </w:r>
          </w:p>
        </w:tc>
        <w:tc>
          <w:tcPr>
            <w:tcW w:w="3835" w:type="dxa"/>
          </w:tcPr>
          <w:p w:rsidR="00311660" w:rsidRDefault="00B94BFD">
            <w:pPr>
              <w:pStyle w:val="TableParagraph"/>
              <w:tabs>
                <w:tab w:val="left" w:pos="2552"/>
              </w:tabs>
              <w:ind w:right="97" w:firstLine="2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осуществляет </w:t>
            </w:r>
            <w:r>
              <w:rPr>
                <w:sz w:val="20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311660" w:rsidRDefault="00B94BFD">
            <w:pPr>
              <w:pStyle w:val="TableParagraph"/>
              <w:tabs>
                <w:tab w:val="left" w:pos="2188"/>
                <w:tab w:val="left" w:pos="2272"/>
                <w:tab w:val="left" w:pos="2692"/>
                <w:tab w:val="left" w:pos="3529"/>
              </w:tabs>
              <w:ind w:right="97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Информирование осуществляется </w:t>
            </w:r>
            <w:r>
              <w:rPr>
                <w:spacing w:val="-2"/>
                <w:sz w:val="20"/>
              </w:rPr>
              <w:t>посредством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размещения соответствующих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официальном сайте сельского поселения</w:t>
            </w:r>
            <w:r w:rsidR="006E668A">
              <w:rPr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информационно-</w:t>
            </w:r>
          </w:p>
          <w:p w:rsidR="00311660" w:rsidRDefault="00B94BFD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телекоммуникационной сети «Интернет» и в иных формах.</w:t>
            </w:r>
          </w:p>
          <w:p w:rsidR="00311660" w:rsidRDefault="00B94BFD">
            <w:pPr>
              <w:pStyle w:val="TableParagraph"/>
              <w:ind w:right="97" w:firstLine="288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размещает и поддерживает в актуальном состоянии на своем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6E668A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  <w:p w:rsidR="00311660" w:rsidRDefault="00B94B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«Интернет»:</w:t>
            </w:r>
          </w:p>
          <w:p w:rsidR="00311660" w:rsidRDefault="00B94BFD">
            <w:pPr>
              <w:pStyle w:val="TableParagraph"/>
              <w:numPr>
                <w:ilvl w:val="0"/>
                <w:numId w:val="3"/>
              </w:numPr>
              <w:tabs>
                <w:tab w:val="left" w:pos="763"/>
              </w:tabs>
              <w:ind w:right="96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тексты нормативных правовых актов, регулирующих осуществление муниципального контроля в сфере </w:t>
            </w:r>
            <w:r>
              <w:rPr>
                <w:spacing w:val="-2"/>
                <w:sz w:val="20"/>
              </w:rPr>
              <w:t>благ</w:t>
            </w:r>
            <w:r>
              <w:rPr>
                <w:spacing w:val="-2"/>
                <w:sz w:val="20"/>
              </w:rPr>
              <w:t>оустройства;</w:t>
            </w:r>
          </w:p>
          <w:p w:rsidR="00311660" w:rsidRDefault="00B94BF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98" w:firstLine="288"/>
              <w:jc w:val="both"/>
              <w:rPr>
                <w:sz w:val="20"/>
              </w:rPr>
            </w:pPr>
            <w:r>
              <w:rPr>
                <w:sz w:val="20"/>
              </w:rPr>
              <w:t>руководства по соблюдению обязательных требований.</w:t>
            </w:r>
          </w:p>
          <w:p w:rsidR="00311660" w:rsidRDefault="00B94BFD">
            <w:pPr>
              <w:pStyle w:val="TableParagraph"/>
              <w:numPr>
                <w:ilvl w:val="0"/>
                <w:numId w:val="3"/>
              </w:numPr>
              <w:tabs>
                <w:tab w:val="left" w:pos="699"/>
              </w:tabs>
              <w:ind w:right="98" w:firstLine="288"/>
              <w:jc w:val="both"/>
              <w:rPr>
                <w:sz w:val="20"/>
              </w:rPr>
            </w:pPr>
            <w:r>
              <w:rPr>
                <w:sz w:val="20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311660" w:rsidRDefault="00B94BFD">
            <w:pPr>
              <w:pStyle w:val="TableParagraph"/>
              <w:numPr>
                <w:ilvl w:val="0"/>
                <w:numId w:val="3"/>
              </w:numPr>
              <w:tabs>
                <w:tab w:val="left" w:pos="715"/>
              </w:tabs>
              <w:ind w:right="98" w:firstLine="288"/>
              <w:jc w:val="both"/>
              <w:rPr>
                <w:sz w:val="20"/>
              </w:rPr>
            </w:pPr>
            <w:r>
              <w:rPr>
                <w:sz w:val="20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311660" w:rsidRDefault="00B94BFD">
            <w:pPr>
              <w:pStyle w:val="TableParagraph"/>
              <w:numPr>
                <w:ilvl w:val="0"/>
                <w:numId w:val="3"/>
              </w:numPr>
              <w:tabs>
                <w:tab w:val="left" w:pos="687"/>
                <w:tab w:val="left" w:pos="1811"/>
              </w:tabs>
              <w:ind w:right="97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доклады, содержащие результаты </w:t>
            </w:r>
            <w:r>
              <w:rPr>
                <w:spacing w:val="-2"/>
                <w:sz w:val="20"/>
              </w:rPr>
              <w:t>обобщения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правоприменительной практики;</w:t>
            </w:r>
          </w:p>
          <w:p w:rsidR="00311660" w:rsidRDefault="00B94BFD">
            <w:pPr>
              <w:pStyle w:val="TableParagraph"/>
              <w:numPr>
                <w:ilvl w:val="0"/>
                <w:numId w:val="3"/>
              </w:numPr>
              <w:tabs>
                <w:tab w:val="left" w:pos="881"/>
              </w:tabs>
              <w:ind w:right="100" w:firstLine="288"/>
              <w:jc w:val="both"/>
              <w:rPr>
                <w:sz w:val="20"/>
              </w:rPr>
            </w:pPr>
            <w:r>
              <w:rPr>
                <w:sz w:val="20"/>
              </w:rPr>
              <w:t>доклады о муниципальном контроле в сфере благоустройства;</w:t>
            </w:r>
          </w:p>
          <w:p w:rsidR="00311660" w:rsidRDefault="00B94BFD">
            <w:pPr>
              <w:pStyle w:val="TableParagraph"/>
              <w:numPr>
                <w:ilvl w:val="0"/>
                <w:numId w:val="3"/>
              </w:numPr>
              <w:tabs>
                <w:tab w:val="left" w:pos="687"/>
              </w:tabs>
              <w:ind w:right="97" w:firstLine="288"/>
              <w:jc w:val="both"/>
              <w:rPr>
                <w:sz w:val="20"/>
              </w:rPr>
            </w:pPr>
            <w:r>
              <w:rPr>
                <w:sz w:val="20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</w:t>
            </w:r>
            <w:r>
              <w:rPr>
                <w:sz w:val="20"/>
              </w:rPr>
              <w:t>йской Федерации,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 w:rsidR="006E668A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правовыми</w:t>
            </w:r>
          </w:p>
          <w:p w:rsidR="00311660" w:rsidRDefault="00B94BF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актами.</w:t>
            </w:r>
          </w:p>
        </w:tc>
        <w:tc>
          <w:tcPr>
            <w:tcW w:w="1728" w:type="dxa"/>
          </w:tcPr>
          <w:p w:rsidR="00311660" w:rsidRDefault="00B94BFD">
            <w:pPr>
              <w:pStyle w:val="TableParagraph"/>
              <w:ind w:left="198" w:right="186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Должностные </w:t>
            </w:r>
            <w:r>
              <w:rPr>
                <w:spacing w:val="-4"/>
                <w:sz w:val="20"/>
              </w:rPr>
              <w:t xml:space="preserve">лица </w:t>
            </w:r>
            <w:r>
              <w:rPr>
                <w:spacing w:val="-6"/>
                <w:sz w:val="20"/>
              </w:rPr>
              <w:t>Администрации</w:t>
            </w:r>
          </w:p>
        </w:tc>
        <w:tc>
          <w:tcPr>
            <w:tcW w:w="1478" w:type="dxa"/>
          </w:tcPr>
          <w:p w:rsidR="00311660" w:rsidRDefault="00B94BFD">
            <w:pPr>
              <w:pStyle w:val="TableParagraph"/>
              <w:ind w:left="551" w:right="296" w:hanging="238"/>
              <w:rPr>
                <w:sz w:val="20"/>
              </w:rPr>
            </w:pPr>
            <w:r>
              <w:rPr>
                <w:sz w:val="20"/>
              </w:rPr>
              <w:t>В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311660">
        <w:trPr>
          <w:trHeight w:val="2759"/>
        </w:trPr>
        <w:tc>
          <w:tcPr>
            <w:tcW w:w="581" w:type="dxa"/>
          </w:tcPr>
          <w:p w:rsidR="00311660" w:rsidRDefault="00B94BFD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057" w:type="dxa"/>
          </w:tcPr>
          <w:p w:rsidR="00311660" w:rsidRDefault="00B94BFD">
            <w:pPr>
              <w:pStyle w:val="TableParagraph"/>
              <w:ind w:left="106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 правоприменительно</w:t>
            </w:r>
            <w:r>
              <w:rPr>
                <w:sz w:val="20"/>
              </w:rPr>
              <w:t>й практики</w:t>
            </w:r>
          </w:p>
        </w:tc>
        <w:tc>
          <w:tcPr>
            <w:tcW w:w="3835" w:type="dxa"/>
          </w:tcPr>
          <w:p w:rsidR="00311660" w:rsidRDefault="00B94BFD">
            <w:pPr>
              <w:pStyle w:val="TableParagraph"/>
              <w:tabs>
                <w:tab w:val="left" w:pos="1487"/>
                <w:tab w:val="left" w:pos="2413"/>
              </w:tabs>
              <w:ind w:right="96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Доклад о правоприменительной </w:t>
            </w:r>
            <w:r>
              <w:rPr>
                <w:spacing w:val="-2"/>
                <w:sz w:val="20"/>
              </w:rPr>
              <w:t>практике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осуществлении </w:t>
            </w:r>
            <w:r>
              <w:rPr>
                <w:sz w:val="20"/>
              </w:rPr>
              <w:t xml:space="preserve">муниципального контроля в сфере благоустройства готовится ежегодно до 1 марта года, следующего за </w:t>
            </w:r>
            <w:proofErr w:type="gramStart"/>
            <w:r>
              <w:rPr>
                <w:sz w:val="20"/>
              </w:rPr>
              <w:t>отчетным</w:t>
            </w:r>
            <w:proofErr w:type="gramEnd"/>
            <w:r>
              <w:rPr>
                <w:sz w:val="20"/>
              </w:rPr>
              <w:t>, подлежит публичному обсуждению.</w:t>
            </w:r>
          </w:p>
          <w:p w:rsidR="00311660" w:rsidRDefault="00B94BFD">
            <w:pPr>
              <w:pStyle w:val="TableParagraph"/>
              <w:tabs>
                <w:tab w:val="left" w:pos="1014"/>
                <w:tab w:val="left" w:pos="1360"/>
                <w:tab w:val="left" w:pos="1808"/>
                <w:tab w:val="left" w:pos="2303"/>
                <w:tab w:val="left" w:pos="3630"/>
              </w:tabs>
              <w:ind w:right="97" w:firstLine="288"/>
              <w:rPr>
                <w:sz w:val="20"/>
              </w:rPr>
            </w:pPr>
            <w:r>
              <w:rPr>
                <w:spacing w:val="-2"/>
                <w:sz w:val="20"/>
              </w:rPr>
              <w:t>Доклад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правоприменительной </w:t>
            </w:r>
            <w:r>
              <w:rPr>
                <w:sz w:val="20"/>
              </w:rPr>
              <w:t>практике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размещается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официальном </w:t>
            </w:r>
            <w:r>
              <w:rPr>
                <w:spacing w:val="-2"/>
                <w:sz w:val="20"/>
              </w:rPr>
              <w:t>сайте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сельского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поселения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информационно-телекоммуни</w:t>
            </w:r>
            <w:r>
              <w:rPr>
                <w:spacing w:val="-2"/>
                <w:sz w:val="20"/>
              </w:rPr>
              <w:t xml:space="preserve">кационной </w:t>
            </w:r>
            <w:r>
              <w:rPr>
                <w:sz w:val="20"/>
              </w:rPr>
              <w:t>сет</w:t>
            </w:r>
            <w:proofErr w:type="gramStart"/>
            <w:r>
              <w:rPr>
                <w:sz w:val="20"/>
              </w:rPr>
              <w:t>и"</w:t>
            </w:r>
            <w:proofErr w:type="gramEnd"/>
            <w:r>
              <w:rPr>
                <w:sz w:val="20"/>
              </w:rPr>
              <w:t>Интернет",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до1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</w:p>
          <w:p w:rsidR="00311660" w:rsidRDefault="006E668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 w:rsidR="00B94BFD">
              <w:rPr>
                <w:sz w:val="20"/>
              </w:rPr>
              <w:t>ледующего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за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отчетным</w:t>
            </w:r>
            <w:r>
              <w:rPr>
                <w:sz w:val="20"/>
              </w:rPr>
              <w:t xml:space="preserve"> </w:t>
            </w:r>
            <w:r w:rsidR="00B94BFD">
              <w:rPr>
                <w:spacing w:val="-2"/>
                <w:sz w:val="20"/>
              </w:rPr>
              <w:t>годом.</w:t>
            </w:r>
          </w:p>
        </w:tc>
        <w:tc>
          <w:tcPr>
            <w:tcW w:w="1728" w:type="dxa"/>
          </w:tcPr>
          <w:p w:rsidR="00311660" w:rsidRDefault="00B94BFD">
            <w:pPr>
              <w:pStyle w:val="TableParagraph"/>
              <w:ind w:left="198" w:right="186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Должностные </w:t>
            </w:r>
            <w:r>
              <w:rPr>
                <w:spacing w:val="-4"/>
                <w:sz w:val="20"/>
              </w:rPr>
              <w:t xml:space="preserve">лица </w:t>
            </w:r>
            <w:r>
              <w:rPr>
                <w:spacing w:val="-6"/>
                <w:sz w:val="20"/>
              </w:rPr>
              <w:t>Администрации</w:t>
            </w:r>
          </w:p>
        </w:tc>
        <w:tc>
          <w:tcPr>
            <w:tcW w:w="1478" w:type="dxa"/>
          </w:tcPr>
          <w:p w:rsidR="00311660" w:rsidRDefault="00B94BFD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6E668A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311660">
        <w:trPr>
          <w:trHeight w:val="229"/>
        </w:trPr>
        <w:tc>
          <w:tcPr>
            <w:tcW w:w="581" w:type="dxa"/>
          </w:tcPr>
          <w:p w:rsidR="00311660" w:rsidRDefault="00B94BFD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057" w:type="dxa"/>
          </w:tcPr>
          <w:p w:rsidR="00311660" w:rsidRDefault="00B94BFD">
            <w:pPr>
              <w:pStyle w:val="TableParagraph"/>
              <w:spacing w:line="210" w:lineRule="exact"/>
              <w:ind w:left="106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Объявление</w:t>
            </w:r>
          </w:p>
        </w:tc>
        <w:tc>
          <w:tcPr>
            <w:tcW w:w="3835" w:type="dxa"/>
          </w:tcPr>
          <w:p w:rsidR="00311660" w:rsidRDefault="00B94BFD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При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контрольного</w:t>
            </w:r>
            <w:r w:rsidR="006E668A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органа</w:t>
            </w:r>
          </w:p>
        </w:tc>
        <w:tc>
          <w:tcPr>
            <w:tcW w:w="1728" w:type="dxa"/>
          </w:tcPr>
          <w:p w:rsidR="00311660" w:rsidRDefault="00B94BFD">
            <w:pPr>
              <w:pStyle w:val="TableParagraph"/>
              <w:spacing w:line="210" w:lineRule="exact"/>
              <w:ind w:left="270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Должностные</w:t>
            </w:r>
          </w:p>
        </w:tc>
        <w:tc>
          <w:tcPr>
            <w:tcW w:w="1478" w:type="dxa"/>
          </w:tcPr>
          <w:p w:rsidR="00311660" w:rsidRDefault="00B94BFD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течение</w:t>
            </w:r>
          </w:p>
        </w:tc>
      </w:tr>
    </w:tbl>
    <w:p w:rsidR="00311660" w:rsidRDefault="00311660">
      <w:pPr>
        <w:pStyle w:val="TableParagraph"/>
        <w:spacing w:line="210" w:lineRule="exact"/>
        <w:jc w:val="center"/>
        <w:rPr>
          <w:sz w:val="20"/>
        </w:rPr>
        <w:sectPr w:rsidR="00311660">
          <w:pgSz w:w="11900" w:h="16840"/>
          <w:pgMar w:top="106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057"/>
        <w:gridCol w:w="3835"/>
        <w:gridCol w:w="1728"/>
        <w:gridCol w:w="1478"/>
      </w:tblGrid>
      <w:tr w:rsidR="00311660">
        <w:trPr>
          <w:trHeight w:val="2989"/>
        </w:trPr>
        <w:tc>
          <w:tcPr>
            <w:tcW w:w="581" w:type="dxa"/>
          </w:tcPr>
          <w:p w:rsidR="00311660" w:rsidRDefault="003116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7" w:type="dxa"/>
          </w:tcPr>
          <w:p w:rsidR="00311660" w:rsidRDefault="00B94BFD">
            <w:pPr>
              <w:pStyle w:val="TableParagraph"/>
              <w:spacing w:line="225" w:lineRule="exact"/>
              <w:ind w:left="106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предостережения</w:t>
            </w:r>
          </w:p>
        </w:tc>
        <w:tc>
          <w:tcPr>
            <w:tcW w:w="3835" w:type="dxa"/>
          </w:tcPr>
          <w:p w:rsidR="00311660" w:rsidRDefault="006E668A">
            <w:pPr>
              <w:pStyle w:val="TableParagraph"/>
              <w:tabs>
                <w:tab w:val="left" w:pos="796"/>
                <w:tab w:val="left" w:pos="1175"/>
                <w:tab w:val="left" w:pos="1756"/>
                <w:tab w:val="left" w:pos="1792"/>
                <w:tab w:val="left" w:pos="2008"/>
                <w:tab w:val="left" w:pos="2598"/>
                <w:tab w:val="left" w:pos="2783"/>
                <w:tab w:val="left" w:pos="2867"/>
                <w:tab w:val="left" w:pos="3246"/>
                <w:tab w:val="left" w:pos="3340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С</w:t>
            </w:r>
            <w:r w:rsidR="00B94BFD">
              <w:rPr>
                <w:sz w:val="20"/>
              </w:rPr>
              <w:t>ведений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готовящихся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или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возможных нарушениях обязательных требований, а также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непосредственных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 xml:space="preserve">нарушениях </w:t>
            </w:r>
            <w:r w:rsidR="00B94BFD">
              <w:rPr>
                <w:spacing w:val="-2"/>
                <w:sz w:val="20"/>
              </w:rPr>
              <w:t>обязательных</w:t>
            </w:r>
            <w:r w:rsidR="00B94BFD">
              <w:rPr>
                <w:sz w:val="20"/>
              </w:rPr>
              <w:tab/>
            </w:r>
            <w:r w:rsidR="00B94BFD">
              <w:rPr>
                <w:sz w:val="20"/>
              </w:rPr>
              <w:tab/>
            </w:r>
            <w:r w:rsidR="00B94BFD">
              <w:rPr>
                <w:spacing w:val="-2"/>
                <w:sz w:val="20"/>
              </w:rPr>
              <w:t>требований,</w:t>
            </w:r>
            <w:r w:rsidR="00B94BFD">
              <w:rPr>
                <w:sz w:val="20"/>
              </w:rPr>
              <w:tab/>
            </w:r>
            <w:r w:rsidR="00B94BFD">
              <w:rPr>
                <w:sz w:val="20"/>
              </w:rPr>
              <w:tab/>
            </w:r>
            <w:r w:rsidR="00B94BFD">
              <w:rPr>
                <w:sz w:val="20"/>
              </w:rPr>
              <w:tab/>
            </w:r>
            <w:r w:rsidR="00B94BFD">
              <w:rPr>
                <w:spacing w:val="-4"/>
                <w:sz w:val="20"/>
              </w:rPr>
              <w:t xml:space="preserve">если </w:t>
            </w:r>
            <w:r w:rsidR="00B94BFD">
              <w:rPr>
                <w:sz w:val="20"/>
              </w:rPr>
              <w:t>указанные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сведения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не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 xml:space="preserve">соответствуют </w:t>
            </w:r>
            <w:r w:rsidR="00B94BFD">
              <w:rPr>
                <w:spacing w:val="-2"/>
                <w:sz w:val="20"/>
              </w:rPr>
              <w:t>утвержденным</w:t>
            </w:r>
            <w:r w:rsidR="00B94BFD">
              <w:rPr>
                <w:sz w:val="20"/>
              </w:rPr>
              <w:tab/>
            </w:r>
            <w:r w:rsidR="00B94BFD">
              <w:rPr>
                <w:spacing w:val="-2"/>
                <w:sz w:val="20"/>
              </w:rPr>
              <w:t>индикаторам</w:t>
            </w:r>
            <w:r w:rsidR="00B94BFD">
              <w:rPr>
                <w:sz w:val="20"/>
              </w:rPr>
              <w:tab/>
            </w:r>
            <w:r w:rsidR="00B94BFD">
              <w:rPr>
                <w:spacing w:val="-4"/>
                <w:sz w:val="20"/>
              </w:rPr>
              <w:t xml:space="preserve">риска </w:t>
            </w:r>
            <w:r w:rsidR="00B94BFD">
              <w:rPr>
                <w:sz w:val="20"/>
              </w:rPr>
              <w:t xml:space="preserve">нарушения обязательных требований, </w:t>
            </w:r>
            <w:r w:rsidR="00B94BFD">
              <w:rPr>
                <w:spacing w:val="-2"/>
                <w:sz w:val="20"/>
              </w:rPr>
              <w:t>контрольный</w:t>
            </w:r>
            <w:r w:rsidR="00B94BFD">
              <w:rPr>
                <w:sz w:val="20"/>
              </w:rPr>
              <w:tab/>
            </w:r>
            <w:r w:rsidR="00B94BFD">
              <w:rPr>
                <w:sz w:val="20"/>
              </w:rPr>
              <w:tab/>
              <w:t>орган</w:t>
            </w:r>
            <w:r w:rsidR="00B94BFD">
              <w:rPr>
                <w:sz w:val="20"/>
              </w:rPr>
              <w:tab/>
            </w:r>
            <w:r w:rsidR="00B94BFD">
              <w:rPr>
                <w:sz w:val="20"/>
              </w:rPr>
              <w:tab/>
            </w:r>
            <w:r w:rsidR="00B94BFD">
              <w:rPr>
                <w:sz w:val="20"/>
              </w:rPr>
              <w:tab/>
            </w:r>
            <w:r w:rsidR="00B94BFD">
              <w:rPr>
                <w:spacing w:val="-2"/>
                <w:sz w:val="20"/>
              </w:rPr>
              <w:t xml:space="preserve">объявляет </w:t>
            </w:r>
            <w:r w:rsidR="00B94BFD">
              <w:rPr>
                <w:sz w:val="20"/>
              </w:rPr>
              <w:t>контролируем</w:t>
            </w:r>
            <w:r w:rsidR="00B94BFD">
              <w:rPr>
                <w:sz w:val="20"/>
              </w:rPr>
              <w:t>ому</w:t>
            </w:r>
            <w:r w:rsidR="000041C4"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лицу</w:t>
            </w:r>
            <w:r w:rsidR="000041C4"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 xml:space="preserve">предостережение </w:t>
            </w:r>
            <w:r w:rsidR="00B94BFD">
              <w:rPr>
                <w:spacing w:val="-10"/>
                <w:sz w:val="20"/>
              </w:rPr>
              <w:t>о</w:t>
            </w:r>
            <w:r w:rsidR="00B94BFD">
              <w:rPr>
                <w:sz w:val="20"/>
              </w:rPr>
              <w:tab/>
            </w:r>
            <w:r w:rsidR="00B94BFD">
              <w:rPr>
                <w:spacing w:val="-2"/>
                <w:sz w:val="20"/>
              </w:rPr>
              <w:t>недопустимости</w:t>
            </w:r>
            <w:r w:rsidR="00B94BFD">
              <w:rPr>
                <w:sz w:val="20"/>
              </w:rPr>
              <w:tab/>
            </w:r>
            <w:r w:rsidR="00B94BFD">
              <w:rPr>
                <w:sz w:val="20"/>
              </w:rPr>
              <w:tab/>
            </w:r>
            <w:r w:rsidR="00B94BFD">
              <w:rPr>
                <w:spacing w:val="-2"/>
                <w:sz w:val="20"/>
              </w:rPr>
              <w:t xml:space="preserve">нарушения </w:t>
            </w:r>
            <w:r w:rsidR="00B94BFD">
              <w:rPr>
                <w:sz w:val="20"/>
              </w:rPr>
              <w:t>обязательных</w:t>
            </w:r>
            <w:r w:rsidR="000041C4"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требований</w:t>
            </w:r>
            <w:r w:rsidR="000041C4"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и</w:t>
            </w:r>
            <w:r w:rsidR="000041C4"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 xml:space="preserve">предлагает </w:t>
            </w:r>
            <w:r w:rsidR="00B94BFD">
              <w:rPr>
                <w:spacing w:val="-2"/>
                <w:sz w:val="20"/>
              </w:rPr>
              <w:t>принять</w:t>
            </w:r>
            <w:r w:rsidR="00B94BFD">
              <w:rPr>
                <w:sz w:val="20"/>
              </w:rPr>
              <w:tab/>
            </w:r>
            <w:r w:rsidR="00B94BFD">
              <w:rPr>
                <w:sz w:val="20"/>
              </w:rPr>
              <w:tab/>
            </w:r>
            <w:r w:rsidR="00B94BFD">
              <w:rPr>
                <w:spacing w:val="-4"/>
                <w:sz w:val="20"/>
              </w:rPr>
              <w:t>меры</w:t>
            </w:r>
            <w:r w:rsidR="00B94BFD">
              <w:rPr>
                <w:sz w:val="20"/>
              </w:rPr>
              <w:tab/>
            </w:r>
            <w:r w:rsidR="00B94BFD">
              <w:rPr>
                <w:sz w:val="20"/>
              </w:rPr>
              <w:tab/>
            </w:r>
            <w:r w:rsidR="00B94BFD">
              <w:rPr>
                <w:sz w:val="20"/>
              </w:rPr>
              <w:tab/>
            </w:r>
            <w:r w:rsidR="00B94BFD">
              <w:rPr>
                <w:spacing w:val="-5"/>
                <w:sz w:val="20"/>
              </w:rPr>
              <w:t>по</w:t>
            </w:r>
            <w:r w:rsidR="00B94BFD">
              <w:rPr>
                <w:sz w:val="20"/>
              </w:rPr>
              <w:tab/>
            </w:r>
            <w:r w:rsidR="00B94BFD">
              <w:rPr>
                <w:spacing w:val="-2"/>
                <w:sz w:val="20"/>
              </w:rPr>
              <w:t>обеспечению</w:t>
            </w:r>
          </w:p>
          <w:p w:rsidR="00311660" w:rsidRDefault="000041C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 w:rsidR="00B94BFD">
              <w:rPr>
                <w:sz w:val="20"/>
              </w:rPr>
              <w:t>облюдения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обязательных</w:t>
            </w:r>
            <w:r>
              <w:rPr>
                <w:sz w:val="20"/>
              </w:rPr>
              <w:t xml:space="preserve"> </w:t>
            </w:r>
            <w:r w:rsidR="00B94BFD">
              <w:rPr>
                <w:spacing w:val="-2"/>
                <w:sz w:val="20"/>
              </w:rPr>
              <w:t>требований.</w:t>
            </w:r>
          </w:p>
        </w:tc>
        <w:tc>
          <w:tcPr>
            <w:tcW w:w="1728" w:type="dxa"/>
          </w:tcPr>
          <w:p w:rsidR="00311660" w:rsidRDefault="00B94BFD">
            <w:pPr>
              <w:pStyle w:val="TableParagraph"/>
              <w:spacing w:line="237" w:lineRule="auto"/>
              <w:ind w:left="172" w:firstLine="48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лица </w:t>
            </w:r>
            <w:r>
              <w:rPr>
                <w:spacing w:val="-2"/>
                <w:sz w:val="20"/>
              </w:rPr>
              <w:t>Администрации</w:t>
            </w:r>
          </w:p>
        </w:tc>
        <w:tc>
          <w:tcPr>
            <w:tcW w:w="1478" w:type="dxa"/>
          </w:tcPr>
          <w:p w:rsidR="00311660" w:rsidRDefault="00B94BFD">
            <w:pPr>
              <w:pStyle w:val="TableParagraph"/>
              <w:spacing w:line="225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</w:tr>
      <w:tr w:rsidR="00311660">
        <w:trPr>
          <w:trHeight w:val="4878"/>
        </w:trPr>
        <w:tc>
          <w:tcPr>
            <w:tcW w:w="581" w:type="dxa"/>
          </w:tcPr>
          <w:p w:rsidR="00311660" w:rsidRDefault="00B94BFD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057" w:type="dxa"/>
          </w:tcPr>
          <w:p w:rsidR="00311660" w:rsidRDefault="00B94BFD">
            <w:pPr>
              <w:pStyle w:val="TableParagraph"/>
              <w:spacing w:line="225" w:lineRule="exact"/>
              <w:ind w:left="107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Консультирование</w:t>
            </w:r>
          </w:p>
        </w:tc>
        <w:tc>
          <w:tcPr>
            <w:tcW w:w="3835" w:type="dxa"/>
          </w:tcPr>
          <w:p w:rsidR="00311660" w:rsidRDefault="00B94BFD">
            <w:pPr>
              <w:pStyle w:val="TableParagraph"/>
              <w:ind w:left="104" w:right="144"/>
              <w:rPr>
                <w:sz w:val="20"/>
              </w:rPr>
            </w:pPr>
            <w:r>
              <w:rPr>
                <w:sz w:val="20"/>
              </w:rPr>
              <w:t>Консультирование осуществляется должностными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Администрации по телефону, в письменной форме, на личном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проведения профилактического мероприятия, контрольного мероприятия.</w:t>
            </w:r>
          </w:p>
          <w:p w:rsidR="00311660" w:rsidRDefault="00B94BF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Консультирование,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по следующим вопросам:</w:t>
            </w:r>
          </w:p>
          <w:p w:rsidR="00311660" w:rsidRDefault="00B94BFD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right="344" w:firstLine="0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нормативных правовых актов, содержащих обяз</w:t>
            </w:r>
            <w:r>
              <w:rPr>
                <w:sz w:val="20"/>
              </w:rPr>
              <w:t>ательные требования, оценка соблюдения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в рамках муниципального контроля;</w:t>
            </w:r>
          </w:p>
          <w:p w:rsidR="00311660" w:rsidRDefault="00B94BFD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left="105" w:right="193" w:firstLine="0"/>
              <w:rPr>
                <w:sz w:val="20"/>
              </w:rPr>
            </w:pPr>
            <w:r>
              <w:rPr>
                <w:sz w:val="20"/>
              </w:rPr>
              <w:t>разъяснение положений нормативных правовых актов, регламентирующих порядок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муниципального </w:t>
            </w:r>
            <w:r>
              <w:rPr>
                <w:spacing w:val="-2"/>
                <w:sz w:val="20"/>
              </w:rPr>
              <w:t>контроля;</w:t>
            </w:r>
          </w:p>
          <w:p w:rsidR="00311660" w:rsidRDefault="00B94BFD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line="229" w:lineRule="exact"/>
              <w:ind w:left="219" w:hanging="114"/>
              <w:rPr>
                <w:sz w:val="20"/>
              </w:rPr>
            </w:pPr>
            <w:r>
              <w:rPr>
                <w:sz w:val="20"/>
              </w:rPr>
              <w:t>компетенция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 w:rsidR="000041C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органа;</w:t>
            </w:r>
          </w:p>
          <w:p w:rsidR="00311660" w:rsidRDefault="00B94BFD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left="105" w:right="904" w:firstLine="0"/>
              <w:rPr>
                <w:sz w:val="20"/>
              </w:rPr>
            </w:pPr>
            <w:r>
              <w:rPr>
                <w:sz w:val="20"/>
              </w:rPr>
              <w:t>поряд</w:t>
            </w:r>
            <w:r>
              <w:rPr>
                <w:sz w:val="20"/>
              </w:rPr>
              <w:t>ок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обжалования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действий (бездействия) муниципальных </w:t>
            </w:r>
            <w:r>
              <w:rPr>
                <w:spacing w:val="-2"/>
                <w:sz w:val="20"/>
              </w:rPr>
              <w:t>инспекторов</w:t>
            </w:r>
          </w:p>
        </w:tc>
        <w:tc>
          <w:tcPr>
            <w:tcW w:w="1728" w:type="dxa"/>
          </w:tcPr>
          <w:p w:rsidR="00311660" w:rsidRDefault="00B94BFD">
            <w:pPr>
              <w:pStyle w:val="TableParagraph"/>
              <w:ind w:left="172" w:right="165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Должностные </w:t>
            </w:r>
            <w:r>
              <w:rPr>
                <w:spacing w:val="-4"/>
                <w:sz w:val="20"/>
              </w:rPr>
              <w:t xml:space="preserve">лица </w:t>
            </w:r>
            <w:r>
              <w:rPr>
                <w:spacing w:val="-2"/>
                <w:sz w:val="20"/>
              </w:rPr>
              <w:t>Администрации</w:t>
            </w:r>
          </w:p>
        </w:tc>
        <w:tc>
          <w:tcPr>
            <w:tcW w:w="1478" w:type="dxa"/>
          </w:tcPr>
          <w:p w:rsidR="00311660" w:rsidRDefault="00B94BFD">
            <w:pPr>
              <w:pStyle w:val="TableParagraph"/>
              <w:spacing w:line="237" w:lineRule="auto"/>
              <w:ind w:left="551" w:right="296" w:hanging="238"/>
              <w:rPr>
                <w:sz w:val="20"/>
              </w:rPr>
            </w:pPr>
            <w:r>
              <w:rPr>
                <w:sz w:val="20"/>
              </w:rPr>
              <w:t>В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311660">
        <w:trPr>
          <w:trHeight w:val="7130"/>
        </w:trPr>
        <w:tc>
          <w:tcPr>
            <w:tcW w:w="581" w:type="dxa"/>
          </w:tcPr>
          <w:p w:rsidR="00311660" w:rsidRDefault="00B94BFD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057" w:type="dxa"/>
          </w:tcPr>
          <w:p w:rsidR="00311660" w:rsidRDefault="00B94BFD">
            <w:pPr>
              <w:pStyle w:val="TableParagraph"/>
              <w:ind w:left="789" w:hanging="588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Профилактический визит</w:t>
            </w:r>
          </w:p>
        </w:tc>
        <w:tc>
          <w:tcPr>
            <w:tcW w:w="3835" w:type="dxa"/>
          </w:tcPr>
          <w:p w:rsidR="00311660" w:rsidRDefault="00B94BFD">
            <w:pPr>
              <w:pStyle w:val="TableParagraph"/>
              <w:tabs>
                <w:tab w:val="left" w:pos="2101"/>
                <w:tab w:val="left" w:pos="301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</w:t>
            </w:r>
            <w:r>
              <w:rPr>
                <w:spacing w:val="-2"/>
                <w:sz w:val="20"/>
              </w:rPr>
              <w:t>контролируемых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лиц,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впервые </w:t>
            </w:r>
            <w:r>
              <w:rPr>
                <w:sz w:val="20"/>
              </w:rPr>
              <w:t>приступающих к осуществлению деятельности в сфере благоустройства.</w:t>
            </w:r>
          </w:p>
          <w:p w:rsidR="00311660" w:rsidRDefault="00B94BFD">
            <w:pPr>
              <w:pStyle w:val="TableParagraph"/>
              <w:tabs>
                <w:tab w:val="left" w:pos="1549"/>
                <w:tab w:val="left" w:pos="2874"/>
                <w:tab w:val="left" w:pos="3162"/>
              </w:tabs>
              <w:ind w:right="97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проведении обязательного </w:t>
            </w:r>
            <w:r>
              <w:rPr>
                <w:spacing w:val="-2"/>
                <w:sz w:val="20"/>
              </w:rPr>
              <w:t>профилактического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визита </w:t>
            </w:r>
            <w:r>
              <w:rPr>
                <w:sz w:val="20"/>
              </w:rPr>
              <w:t xml:space="preserve">контролируемое лицо уведомляется органом муниципального контроля не </w:t>
            </w:r>
            <w:proofErr w:type="gramStart"/>
            <w:r>
              <w:rPr>
                <w:sz w:val="20"/>
              </w:rPr>
              <w:t>позднее</w:t>
            </w:r>
            <w:proofErr w:type="gramEnd"/>
            <w:r>
              <w:rPr>
                <w:sz w:val="20"/>
              </w:rPr>
              <w:t xml:space="preserve"> чем за 5 рабочих дней до дня его проведения в письменной форме на </w:t>
            </w:r>
            <w:r>
              <w:rPr>
                <w:spacing w:val="-2"/>
                <w:sz w:val="20"/>
              </w:rPr>
              <w:t>бумажном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носителе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почтовым </w:t>
            </w:r>
            <w:r>
              <w:rPr>
                <w:sz w:val="20"/>
              </w:rPr>
              <w:t>отправлением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z w:val="20"/>
              </w:rPr>
              <w:t xml:space="preserve">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311660" w:rsidRDefault="00B94BFD">
            <w:pPr>
              <w:pStyle w:val="TableParagraph"/>
              <w:ind w:right="97" w:firstLine="288"/>
              <w:jc w:val="both"/>
              <w:rPr>
                <w:sz w:val="20"/>
              </w:rPr>
            </w:pPr>
            <w:r>
              <w:rPr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контроли</w:t>
            </w:r>
            <w:r>
              <w:rPr>
                <w:sz w:val="20"/>
              </w:rPr>
              <w:t>руемого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либо путем использования </w:t>
            </w:r>
            <w:proofErr w:type="spellStart"/>
            <w:r>
              <w:rPr>
                <w:sz w:val="20"/>
              </w:rPr>
              <w:t>видео-конферен</w:t>
            </w:r>
            <w:proofErr w:type="gramStart"/>
            <w:r>
              <w:rPr>
                <w:sz w:val="20"/>
              </w:rPr>
              <w:t>ц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связи.</w:t>
            </w:r>
          </w:p>
          <w:p w:rsidR="00311660" w:rsidRDefault="00B94BFD">
            <w:pPr>
              <w:pStyle w:val="TableParagraph"/>
              <w:tabs>
                <w:tab w:val="left" w:pos="2610"/>
              </w:tabs>
              <w:ind w:right="97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ходе профилактического визита контролируемое лицо информируется об </w:t>
            </w:r>
            <w:r>
              <w:rPr>
                <w:spacing w:val="-2"/>
                <w:sz w:val="20"/>
              </w:rPr>
              <w:t>обязательных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требованиях, </w:t>
            </w:r>
            <w:r>
              <w:rPr>
                <w:sz w:val="20"/>
              </w:rPr>
              <w:t>предъявляемых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proofErr w:type="gramStart"/>
            <w:r>
              <w:rPr>
                <w:sz w:val="20"/>
              </w:rPr>
              <w:t>используемыми</w:t>
            </w:r>
            <w:proofErr w:type="gramEnd"/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 w:rsidR="000041C4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  <w:p w:rsidR="00311660" w:rsidRDefault="00B94BFD">
            <w:pPr>
              <w:pStyle w:val="TableParagraph"/>
              <w:tabs>
                <w:tab w:val="left" w:pos="1760"/>
                <w:tab w:val="left" w:pos="3193"/>
              </w:tabs>
              <w:spacing w:line="217" w:lineRule="exact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соответствии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критериям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риска,</w:t>
            </w:r>
          </w:p>
        </w:tc>
        <w:tc>
          <w:tcPr>
            <w:tcW w:w="1728" w:type="dxa"/>
          </w:tcPr>
          <w:p w:rsidR="00311660" w:rsidRDefault="00B94BFD">
            <w:pPr>
              <w:pStyle w:val="TableParagraph"/>
              <w:ind w:left="198" w:right="186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лжностные </w:t>
            </w:r>
            <w:r>
              <w:rPr>
                <w:spacing w:val="-4"/>
                <w:sz w:val="20"/>
              </w:rPr>
              <w:t xml:space="preserve">лица </w:t>
            </w:r>
            <w:r>
              <w:rPr>
                <w:spacing w:val="-6"/>
                <w:sz w:val="20"/>
              </w:rPr>
              <w:t>Администрации</w:t>
            </w:r>
          </w:p>
        </w:tc>
        <w:tc>
          <w:tcPr>
            <w:tcW w:w="1478" w:type="dxa"/>
          </w:tcPr>
          <w:p w:rsidR="00311660" w:rsidRDefault="00B94BFD">
            <w:pPr>
              <w:pStyle w:val="TableParagraph"/>
              <w:ind w:left="551" w:right="296" w:hanging="238"/>
              <w:rPr>
                <w:sz w:val="20"/>
              </w:rPr>
            </w:pPr>
            <w:r>
              <w:rPr>
                <w:sz w:val="20"/>
              </w:rPr>
              <w:t>В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</w:tr>
    </w:tbl>
    <w:p w:rsidR="00311660" w:rsidRDefault="00311660">
      <w:pPr>
        <w:pStyle w:val="TableParagraph"/>
        <w:rPr>
          <w:sz w:val="20"/>
        </w:rPr>
        <w:sectPr w:rsidR="00311660">
          <w:type w:val="continuous"/>
          <w:pgSz w:w="11900" w:h="16840"/>
          <w:pgMar w:top="112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057"/>
        <w:gridCol w:w="3835"/>
        <w:gridCol w:w="1728"/>
        <w:gridCol w:w="1478"/>
      </w:tblGrid>
      <w:tr w:rsidR="00311660">
        <w:trPr>
          <w:trHeight w:val="1381"/>
        </w:trPr>
        <w:tc>
          <w:tcPr>
            <w:tcW w:w="581" w:type="dxa"/>
          </w:tcPr>
          <w:p w:rsidR="00311660" w:rsidRDefault="003116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57" w:type="dxa"/>
          </w:tcPr>
          <w:p w:rsidR="00311660" w:rsidRDefault="003116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5" w:type="dxa"/>
          </w:tcPr>
          <w:p w:rsidR="00311660" w:rsidRDefault="00B94BFD">
            <w:pPr>
              <w:pStyle w:val="TableParagraph"/>
              <w:ind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основаниях</w:t>
            </w:r>
            <w:proofErr w:type="gramEnd"/>
            <w:r>
              <w:rPr>
                <w:sz w:val="20"/>
              </w:rPr>
              <w:t xml:space="preserve"> и рекомендуемых способах снижения категории риска, а также о видах, содержании и об интенсивности контрольных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проводимых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в отношении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контролируемого</w:t>
            </w:r>
            <w:r w:rsidR="000041C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лица,</w:t>
            </w:r>
          </w:p>
          <w:p w:rsidR="00311660" w:rsidRDefault="00B94BF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исходя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отнесения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 w:rsidR="000041C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риска.</w:t>
            </w:r>
          </w:p>
        </w:tc>
        <w:tc>
          <w:tcPr>
            <w:tcW w:w="1728" w:type="dxa"/>
          </w:tcPr>
          <w:p w:rsidR="00311660" w:rsidRDefault="003116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78" w:type="dxa"/>
          </w:tcPr>
          <w:p w:rsidR="00311660" w:rsidRDefault="0031166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11660" w:rsidRDefault="00311660">
      <w:pPr>
        <w:pStyle w:val="a3"/>
        <w:spacing w:before="10"/>
        <w:ind w:left="0"/>
        <w:jc w:val="left"/>
        <w:rPr>
          <w:b/>
        </w:rPr>
      </w:pPr>
    </w:p>
    <w:p w:rsidR="00311660" w:rsidRDefault="00B94BFD">
      <w:pPr>
        <w:pStyle w:val="a4"/>
        <w:numPr>
          <w:ilvl w:val="1"/>
          <w:numId w:val="8"/>
        </w:numPr>
        <w:tabs>
          <w:tab w:val="left" w:pos="1408"/>
        </w:tabs>
        <w:ind w:left="1408" w:right="0" w:hanging="339"/>
        <w:jc w:val="left"/>
        <w:rPr>
          <w:b/>
          <w:sz w:val="28"/>
        </w:rPr>
      </w:pPr>
      <w:r>
        <w:rPr>
          <w:b/>
          <w:sz w:val="28"/>
        </w:rPr>
        <w:t>Показатели</w:t>
      </w:r>
      <w:r w:rsidR="000041C4">
        <w:rPr>
          <w:b/>
          <w:sz w:val="28"/>
        </w:rPr>
        <w:t xml:space="preserve"> </w:t>
      </w:r>
      <w:r>
        <w:rPr>
          <w:b/>
          <w:sz w:val="28"/>
        </w:rPr>
        <w:t>результативности</w:t>
      </w:r>
      <w:r w:rsidR="000041C4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0041C4">
        <w:rPr>
          <w:b/>
          <w:sz w:val="28"/>
        </w:rPr>
        <w:t xml:space="preserve"> </w:t>
      </w:r>
      <w:r>
        <w:rPr>
          <w:b/>
          <w:sz w:val="28"/>
        </w:rPr>
        <w:t>эффективности</w:t>
      </w:r>
      <w:r w:rsidR="000041C4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311660" w:rsidRDefault="00B94BFD">
      <w:pPr>
        <w:pStyle w:val="a3"/>
        <w:spacing w:before="271"/>
        <w:ind w:right="131" w:firstLine="708"/>
      </w:pPr>
      <w:r>
        <w:t xml:space="preserve">При реализации Программы планируется достижение следующих </w:t>
      </w:r>
      <w:r>
        <w:rPr>
          <w:spacing w:val="-2"/>
        </w:rPr>
        <w:t>результатов:</w:t>
      </w:r>
    </w:p>
    <w:p w:rsidR="00311660" w:rsidRDefault="00B94BFD">
      <w:pPr>
        <w:pStyle w:val="a4"/>
        <w:numPr>
          <w:ilvl w:val="0"/>
          <w:numId w:val="1"/>
        </w:numPr>
        <w:tabs>
          <w:tab w:val="left" w:pos="521"/>
        </w:tabs>
        <w:ind w:right="131" w:firstLine="0"/>
        <w:rPr>
          <w:sz w:val="28"/>
        </w:rPr>
      </w:pPr>
      <w:r>
        <w:rPr>
          <w:sz w:val="28"/>
        </w:rPr>
        <w:t>повышение эффективности профилактической работы по предупреждению нарушений организациями и индивидуальными предпринимателями</w:t>
      </w:r>
      <w:r w:rsidR="000041C4">
        <w:rPr>
          <w:sz w:val="28"/>
        </w:rPr>
        <w:t xml:space="preserve"> </w:t>
      </w:r>
      <w:r>
        <w:rPr>
          <w:sz w:val="28"/>
        </w:rPr>
        <w:t>требований законодательства РФ;</w:t>
      </w:r>
    </w:p>
    <w:p w:rsidR="00311660" w:rsidRDefault="00B94BFD">
      <w:pPr>
        <w:pStyle w:val="a4"/>
        <w:numPr>
          <w:ilvl w:val="0"/>
          <w:numId w:val="1"/>
        </w:numPr>
        <w:tabs>
          <w:tab w:val="left" w:pos="492"/>
        </w:tabs>
        <w:spacing w:before="1"/>
        <w:ind w:right="131" w:firstLine="0"/>
        <w:rPr>
          <w:sz w:val="28"/>
        </w:rPr>
      </w:pPr>
      <w:r>
        <w:rPr>
          <w:sz w:val="28"/>
        </w:rPr>
        <w:t>улучшение информационного обеспечения деятельности по профилактике и предупреждению нарушений законодательства РФ;</w:t>
      </w:r>
    </w:p>
    <w:p w:rsidR="00311660" w:rsidRDefault="00B94BFD">
      <w:pPr>
        <w:pStyle w:val="a4"/>
        <w:numPr>
          <w:ilvl w:val="0"/>
          <w:numId w:val="1"/>
        </w:numPr>
        <w:tabs>
          <w:tab w:val="left" w:pos="557"/>
        </w:tabs>
        <w:ind w:firstLine="0"/>
        <w:rPr>
          <w:sz w:val="28"/>
        </w:rPr>
      </w:pPr>
      <w:r>
        <w:rPr>
          <w:sz w:val="28"/>
        </w:rPr>
        <w:t>уменьшение общего числа нарушений требований законодательства РФ, выявленных посредством организации и проведения проверок организаций и инди</w:t>
      </w:r>
      <w:r>
        <w:rPr>
          <w:sz w:val="28"/>
        </w:rPr>
        <w:t>видуальных предпринимателей.</w:t>
      </w:r>
    </w:p>
    <w:p w:rsidR="00311660" w:rsidRDefault="00B94BFD">
      <w:pPr>
        <w:pStyle w:val="a3"/>
        <w:ind w:right="128"/>
      </w:pPr>
      <w:r>
        <w:t xml:space="preserve">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</w:t>
      </w:r>
      <w:r w:rsidR="007045F2">
        <w:t>Шевченковского</w:t>
      </w:r>
      <w:r w:rsidR="000041C4">
        <w:t xml:space="preserve"> </w:t>
      </w:r>
      <w:r>
        <w:t>сельского поселения Москаленского муниципального района Омской области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«Интернет».</w:t>
      </w:r>
    </w:p>
    <w:p w:rsidR="00311660" w:rsidRDefault="00B94BFD">
      <w:pPr>
        <w:pStyle w:val="a3"/>
        <w:spacing w:before="1"/>
      </w:pPr>
      <w:r>
        <w:t>Отчетныепоказателина2025</w:t>
      </w:r>
      <w:r>
        <w:rPr>
          <w:spacing w:val="-4"/>
        </w:rPr>
        <w:t>год:</w:t>
      </w:r>
    </w:p>
    <w:p w:rsidR="00311660" w:rsidRDefault="00311660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1"/>
        <w:gridCol w:w="2693"/>
      </w:tblGrid>
      <w:tr w:rsidR="00311660">
        <w:trPr>
          <w:trHeight w:val="1307"/>
        </w:trPr>
        <w:tc>
          <w:tcPr>
            <w:tcW w:w="6941" w:type="dxa"/>
          </w:tcPr>
          <w:p w:rsidR="00311660" w:rsidRDefault="00B94BFD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 w:rsidR="000041C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2693" w:type="dxa"/>
          </w:tcPr>
          <w:p w:rsidR="00311660" w:rsidRDefault="00B94BFD">
            <w:pPr>
              <w:pStyle w:val="TableParagraph"/>
              <w:spacing w:before="92"/>
              <w:ind w:left="789" w:right="710" w:hanging="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Исполнение показателя </w:t>
            </w:r>
            <w:r>
              <w:rPr>
                <w:sz w:val="24"/>
              </w:rPr>
              <w:t>2025 год,</w:t>
            </w:r>
          </w:p>
          <w:p w:rsidR="00311660" w:rsidRDefault="00B94B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311660">
        <w:trPr>
          <w:trHeight w:val="1031"/>
        </w:trPr>
        <w:tc>
          <w:tcPr>
            <w:tcW w:w="6941" w:type="dxa"/>
          </w:tcPr>
          <w:p w:rsidR="00311660" w:rsidRDefault="00B94BFD">
            <w:pPr>
              <w:pStyle w:val="TableParagraph"/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Полнота информации, размещенной на официальном сайте Администрации </w:t>
            </w:r>
            <w:r w:rsidR="007045F2">
              <w:rPr>
                <w:sz w:val="24"/>
              </w:rPr>
              <w:t>Шевченковского</w:t>
            </w:r>
            <w:r>
              <w:rPr>
                <w:sz w:val="24"/>
              </w:rPr>
              <w:t xml:space="preserve"> сельского поселения в соответствии со</w:t>
            </w:r>
            <w:r w:rsidR="000041C4">
              <w:rPr>
                <w:sz w:val="24"/>
              </w:rPr>
              <w:t xml:space="preserve"> </w:t>
            </w:r>
            <w:r>
              <w:rPr>
                <w:sz w:val="24"/>
              </w:rPr>
              <w:t>статьей 46 Федерального закона №248-ФЗ</w:t>
            </w:r>
          </w:p>
        </w:tc>
        <w:tc>
          <w:tcPr>
            <w:tcW w:w="2693" w:type="dxa"/>
          </w:tcPr>
          <w:p w:rsidR="00311660" w:rsidRDefault="00B94BF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311660">
        <w:trPr>
          <w:trHeight w:val="1031"/>
        </w:trPr>
        <w:tc>
          <w:tcPr>
            <w:tcW w:w="6941" w:type="dxa"/>
          </w:tcPr>
          <w:p w:rsidR="00311660" w:rsidRDefault="00B94BFD">
            <w:pPr>
              <w:pStyle w:val="TableParagraph"/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Доля контролируемых лиц, удовлетворенных консультированием в общем количестве контролируем</w:t>
            </w:r>
            <w:r>
              <w:rPr>
                <w:sz w:val="24"/>
              </w:rPr>
              <w:t xml:space="preserve">ых лиц, обратившихся за </w:t>
            </w:r>
            <w:r>
              <w:rPr>
                <w:spacing w:val="-2"/>
                <w:sz w:val="24"/>
              </w:rPr>
              <w:t>консультацией</w:t>
            </w:r>
          </w:p>
        </w:tc>
        <w:tc>
          <w:tcPr>
            <w:tcW w:w="2693" w:type="dxa"/>
          </w:tcPr>
          <w:p w:rsidR="00311660" w:rsidRDefault="00B94BF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B94BFD" w:rsidRDefault="00B94BFD"/>
    <w:sectPr w:rsidR="00B94BFD" w:rsidSect="00311660">
      <w:type w:val="continuous"/>
      <w:pgSz w:w="11900" w:h="16840"/>
      <w:pgMar w:top="1120" w:right="425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B93"/>
    <w:multiLevelType w:val="hybridMultilevel"/>
    <w:tmpl w:val="8BF6E876"/>
    <w:lvl w:ilvl="0" w:tplc="ACF0DF44">
      <w:start w:val="1"/>
      <w:numFmt w:val="decimal"/>
      <w:lvlText w:val="%1)"/>
      <w:lvlJc w:val="left"/>
      <w:pPr>
        <w:ind w:left="284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7684B0">
      <w:numFmt w:val="bullet"/>
      <w:lvlText w:val="•"/>
      <w:lvlJc w:val="left"/>
      <w:pPr>
        <w:ind w:left="1257" w:hanging="315"/>
      </w:pPr>
      <w:rPr>
        <w:rFonts w:hint="default"/>
        <w:lang w:val="ru-RU" w:eastAsia="en-US" w:bidi="ar-SA"/>
      </w:rPr>
    </w:lvl>
    <w:lvl w:ilvl="2" w:tplc="B8201D74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3" w:tplc="732A8AD6">
      <w:numFmt w:val="bullet"/>
      <w:lvlText w:val="•"/>
      <w:lvlJc w:val="left"/>
      <w:pPr>
        <w:ind w:left="3213" w:hanging="315"/>
      </w:pPr>
      <w:rPr>
        <w:rFonts w:hint="default"/>
        <w:lang w:val="ru-RU" w:eastAsia="en-US" w:bidi="ar-SA"/>
      </w:rPr>
    </w:lvl>
    <w:lvl w:ilvl="4" w:tplc="9FF641F8">
      <w:numFmt w:val="bullet"/>
      <w:lvlText w:val="•"/>
      <w:lvlJc w:val="left"/>
      <w:pPr>
        <w:ind w:left="4191" w:hanging="315"/>
      </w:pPr>
      <w:rPr>
        <w:rFonts w:hint="default"/>
        <w:lang w:val="ru-RU" w:eastAsia="en-US" w:bidi="ar-SA"/>
      </w:rPr>
    </w:lvl>
    <w:lvl w:ilvl="5" w:tplc="180CE5AA">
      <w:numFmt w:val="bullet"/>
      <w:lvlText w:val="•"/>
      <w:lvlJc w:val="left"/>
      <w:pPr>
        <w:ind w:left="5169" w:hanging="315"/>
      </w:pPr>
      <w:rPr>
        <w:rFonts w:hint="default"/>
        <w:lang w:val="ru-RU" w:eastAsia="en-US" w:bidi="ar-SA"/>
      </w:rPr>
    </w:lvl>
    <w:lvl w:ilvl="6" w:tplc="424A7A26">
      <w:numFmt w:val="bullet"/>
      <w:lvlText w:val="•"/>
      <w:lvlJc w:val="left"/>
      <w:pPr>
        <w:ind w:left="6146" w:hanging="315"/>
      </w:pPr>
      <w:rPr>
        <w:rFonts w:hint="default"/>
        <w:lang w:val="ru-RU" w:eastAsia="en-US" w:bidi="ar-SA"/>
      </w:rPr>
    </w:lvl>
    <w:lvl w:ilvl="7" w:tplc="95F20E04">
      <w:numFmt w:val="bullet"/>
      <w:lvlText w:val="•"/>
      <w:lvlJc w:val="left"/>
      <w:pPr>
        <w:ind w:left="7124" w:hanging="315"/>
      </w:pPr>
      <w:rPr>
        <w:rFonts w:hint="default"/>
        <w:lang w:val="ru-RU" w:eastAsia="en-US" w:bidi="ar-SA"/>
      </w:rPr>
    </w:lvl>
    <w:lvl w:ilvl="8" w:tplc="F4E49422">
      <w:numFmt w:val="bullet"/>
      <w:lvlText w:val="•"/>
      <w:lvlJc w:val="left"/>
      <w:pPr>
        <w:ind w:left="8102" w:hanging="315"/>
      </w:pPr>
      <w:rPr>
        <w:rFonts w:hint="default"/>
        <w:lang w:val="ru-RU" w:eastAsia="en-US" w:bidi="ar-SA"/>
      </w:rPr>
    </w:lvl>
  </w:abstractNum>
  <w:abstractNum w:abstractNumId="1">
    <w:nsid w:val="1A5D26C4"/>
    <w:multiLevelType w:val="hybridMultilevel"/>
    <w:tmpl w:val="F0940FFC"/>
    <w:lvl w:ilvl="0" w:tplc="B0425350">
      <w:start w:val="1"/>
      <w:numFmt w:val="decimal"/>
      <w:lvlText w:val="%1."/>
      <w:lvlJc w:val="left"/>
      <w:pPr>
        <w:ind w:left="284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D46550">
      <w:start w:val="1"/>
      <w:numFmt w:val="upperRoman"/>
      <w:lvlText w:val="%2."/>
      <w:lvlJc w:val="left"/>
      <w:pPr>
        <w:ind w:left="4110" w:hanging="233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444207AA">
      <w:numFmt w:val="bullet"/>
      <w:lvlText w:val="•"/>
      <w:lvlJc w:val="left"/>
      <w:pPr>
        <w:ind w:left="4779" w:hanging="233"/>
      </w:pPr>
      <w:rPr>
        <w:rFonts w:hint="default"/>
        <w:lang w:val="ru-RU" w:eastAsia="en-US" w:bidi="ar-SA"/>
      </w:rPr>
    </w:lvl>
    <w:lvl w:ilvl="3" w:tplc="53CAF80E">
      <w:numFmt w:val="bullet"/>
      <w:lvlText w:val="•"/>
      <w:lvlJc w:val="left"/>
      <w:pPr>
        <w:ind w:left="5439" w:hanging="233"/>
      </w:pPr>
      <w:rPr>
        <w:rFonts w:hint="default"/>
        <w:lang w:val="ru-RU" w:eastAsia="en-US" w:bidi="ar-SA"/>
      </w:rPr>
    </w:lvl>
    <w:lvl w:ilvl="4" w:tplc="DD14DEF4">
      <w:numFmt w:val="bullet"/>
      <w:lvlText w:val="•"/>
      <w:lvlJc w:val="left"/>
      <w:pPr>
        <w:ind w:left="6099" w:hanging="233"/>
      </w:pPr>
      <w:rPr>
        <w:rFonts w:hint="default"/>
        <w:lang w:val="ru-RU" w:eastAsia="en-US" w:bidi="ar-SA"/>
      </w:rPr>
    </w:lvl>
    <w:lvl w:ilvl="5" w:tplc="D9C03E9E">
      <w:numFmt w:val="bullet"/>
      <w:lvlText w:val="•"/>
      <w:lvlJc w:val="left"/>
      <w:pPr>
        <w:ind w:left="6759" w:hanging="233"/>
      </w:pPr>
      <w:rPr>
        <w:rFonts w:hint="default"/>
        <w:lang w:val="ru-RU" w:eastAsia="en-US" w:bidi="ar-SA"/>
      </w:rPr>
    </w:lvl>
    <w:lvl w:ilvl="6" w:tplc="96165678">
      <w:numFmt w:val="bullet"/>
      <w:lvlText w:val="•"/>
      <w:lvlJc w:val="left"/>
      <w:pPr>
        <w:ind w:left="7418" w:hanging="233"/>
      </w:pPr>
      <w:rPr>
        <w:rFonts w:hint="default"/>
        <w:lang w:val="ru-RU" w:eastAsia="en-US" w:bidi="ar-SA"/>
      </w:rPr>
    </w:lvl>
    <w:lvl w:ilvl="7" w:tplc="A2AC0F1E">
      <w:numFmt w:val="bullet"/>
      <w:lvlText w:val="•"/>
      <w:lvlJc w:val="left"/>
      <w:pPr>
        <w:ind w:left="8078" w:hanging="233"/>
      </w:pPr>
      <w:rPr>
        <w:rFonts w:hint="default"/>
        <w:lang w:val="ru-RU" w:eastAsia="en-US" w:bidi="ar-SA"/>
      </w:rPr>
    </w:lvl>
    <w:lvl w:ilvl="8" w:tplc="39026242">
      <w:numFmt w:val="bullet"/>
      <w:lvlText w:val="•"/>
      <w:lvlJc w:val="left"/>
      <w:pPr>
        <w:ind w:left="8738" w:hanging="233"/>
      </w:pPr>
      <w:rPr>
        <w:rFonts w:hint="default"/>
        <w:lang w:val="ru-RU" w:eastAsia="en-US" w:bidi="ar-SA"/>
      </w:rPr>
    </w:lvl>
  </w:abstractNum>
  <w:abstractNum w:abstractNumId="2">
    <w:nsid w:val="25EB6224"/>
    <w:multiLevelType w:val="hybridMultilevel"/>
    <w:tmpl w:val="B79C7F8A"/>
    <w:lvl w:ilvl="0" w:tplc="35FA408E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F6F5D0">
      <w:numFmt w:val="bullet"/>
      <w:lvlText w:val="-"/>
      <w:lvlJc w:val="left"/>
      <w:pPr>
        <w:ind w:left="28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2EC3818">
      <w:numFmt w:val="bullet"/>
      <w:lvlText w:val="•"/>
      <w:lvlJc w:val="left"/>
      <w:pPr>
        <w:ind w:left="2235" w:hanging="281"/>
      </w:pPr>
      <w:rPr>
        <w:rFonts w:hint="default"/>
        <w:lang w:val="ru-RU" w:eastAsia="en-US" w:bidi="ar-SA"/>
      </w:rPr>
    </w:lvl>
    <w:lvl w:ilvl="3" w:tplc="53EAB3E2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82A2F416">
      <w:numFmt w:val="bullet"/>
      <w:lvlText w:val="•"/>
      <w:lvlJc w:val="left"/>
      <w:pPr>
        <w:ind w:left="4191" w:hanging="281"/>
      </w:pPr>
      <w:rPr>
        <w:rFonts w:hint="default"/>
        <w:lang w:val="ru-RU" w:eastAsia="en-US" w:bidi="ar-SA"/>
      </w:rPr>
    </w:lvl>
    <w:lvl w:ilvl="5" w:tplc="88B85F6C">
      <w:numFmt w:val="bullet"/>
      <w:lvlText w:val="•"/>
      <w:lvlJc w:val="left"/>
      <w:pPr>
        <w:ind w:left="5169" w:hanging="281"/>
      </w:pPr>
      <w:rPr>
        <w:rFonts w:hint="default"/>
        <w:lang w:val="ru-RU" w:eastAsia="en-US" w:bidi="ar-SA"/>
      </w:rPr>
    </w:lvl>
    <w:lvl w:ilvl="6" w:tplc="29C0295C">
      <w:numFmt w:val="bullet"/>
      <w:lvlText w:val="•"/>
      <w:lvlJc w:val="left"/>
      <w:pPr>
        <w:ind w:left="6146" w:hanging="281"/>
      </w:pPr>
      <w:rPr>
        <w:rFonts w:hint="default"/>
        <w:lang w:val="ru-RU" w:eastAsia="en-US" w:bidi="ar-SA"/>
      </w:rPr>
    </w:lvl>
    <w:lvl w:ilvl="7" w:tplc="1266123C">
      <w:numFmt w:val="bullet"/>
      <w:lvlText w:val="•"/>
      <w:lvlJc w:val="left"/>
      <w:pPr>
        <w:ind w:left="7124" w:hanging="281"/>
      </w:pPr>
      <w:rPr>
        <w:rFonts w:hint="default"/>
        <w:lang w:val="ru-RU" w:eastAsia="en-US" w:bidi="ar-SA"/>
      </w:rPr>
    </w:lvl>
    <w:lvl w:ilvl="8" w:tplc="E36AFBF2">
      <w:numFmt w:val="bullet"/>
      <w:lvlText w:val="•"/>
      <w:lvlJc w:val="left"/>
      <w:pPr>
        <w:ind w:left="8102" w:hanging="281"/>
      </w:pPr>
      <w:rPr>
        <w:rFonts w:hint="default"/>
        <w:lang w:val="ru-RU" w:eastAsia="en-US" w:bidi="ar-SA"/>
      </w:rPr>
    </w:lvl>
  </w:abstractNum>
  <w:abstractNum w:abstractNumId="3">
    <w:nsid w:val="34DC234F"/>
    <w:multiLevelType w:val="hybridMultilevel"/>
    <w:tmpl w:val="8B108602"/>
    <w:lvl w:ilvl="0" w:tplc="961AFAA6">
      <w:start w:val="1"/>
      <w:numFmt w:val="decimal"/>
      <w:lvlText w:val="%1)"/>
      <w:lvlJc w:val="left"/>
      <w:pPr>
        <w:ind w:left="284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10D30E">
      <w:numFmt w:val="bullet"/>
      <w:lvlText w:val="•"/>
      <w:lvlJc w:val="left"/>
      <w:pPr>
        <w:ind w:left="1257" w:hanging="334"/>
      </w:pPr>
      <w:rPr>
        <w:rFonts w:hint="default"/>
        <w:lang w:val="ru-RU" w:eastAsia="en-US" w:bidi="ar-SA"/>
      </w:rPr>
    </w:lvl>
    <w:lvl w:ilvl="2" w:tplc="411E9A2A">
      <w:numFmt w:val="bullet"/>
      <w:lvlText w:val="•"/>
      <w:lvlJc w:val="left"/>
      <w:pPr>
        <w:ind w:left="2235" w:hanging="334"/>
      </w:pPr>
      <w:rPr>
        <w:rFonts w:hint="default"/>
        <w:lang w:val="ru-RU" w:eastAsia="en-US" w:bidi="ar-SA"/>
      </w:rPr>
    </w:lvl>
    <w:lvl w:ilvl="3" w:tplc="B40E0A8C">
      <w:numFmt w:val="bullet"/>
      <w:lvlText w:val="•"/>
      <w:lvlJc w:val="left"/>
      <w:pPr>
        <w:ind w:left="3213" w:hanging="334"/>
      </w:pPr>
      <w:rPr>
        <w:rFonts w:hint="default"/>
        <w:lang w:val="ru-RU" w:eastAsia="en-US" w:bidi="ar-SA"/>
      </w:rPr>
    </w:lvl>
    <w:lvl w:ilvl="4" w:tplc="EA626E6E">
      <w:numFmt w:val="bullet"/>
      <w:lvlText w:val="•"/>
      <w:lvlJc w:val="left"/>
      <w:pPr>
        <w:ind w:left="4191" w:hanging="334"/>
      </w:pPr>
      <w:rPr>
        <w:rFonts w:hint="default"/>
        <w:lang w:val="ru-RU" w:eastAsia="en-US" w:bidi="ar-SA"/>
      </w:rPr>
    </w:lvl>
    <w:lvl w:ilvl="5" w:tplc="153C177C">
      <w:numFmt w:val="bullet"/>
      <w:lvlText w:val="•"/>
      <w:lvlJc w:val="left"/>
      <w:pPr>
        <w:ind w:left="5169" w:hanging="334"/>
      </w:pPr>
      <w:rPr>
        <w:rFonts w:hint="default"/>
        <w:lang w:val="ru-RU" w:eastAsia="en-US" w:bidi="ar-SA"/>
      </w:rPr>
    </w:lvl>
    <w:lvl w:ilvl="6" w:tplc="7730DC96">
      <w:numFmt w:val="bullet"/>
      <w:lvlText w:val="•"/>
      <w:lvlJc w:val="left"/>
      <w:pPr>
        <w:ind w:left="6146" w:hanging="334"/>
      </w:pPr>
      <w:rPr>
        <w:rFonts w:hint="default"/>
        <w:lang w:val="ru-RU" w:eastAsia="en-US" w:bidi="ar-SA"/>
      </w:rPr>
    </w:lvl>
    <w:lvl w:ilvl="7" w:tplc="00E82758">
      <w:numFmt w:val="bullet"/>
      <w:lvlText w:val="•"/>
      <w:lvlJc w:val="left"/>
      <w:pPr>
        <w:ind w:left="7124" w:hanging="334"/>
      </w:pPr>
      <w:rPr>
        <w:rFonts w:hint="default"/>
        <w:lang w:val="ru-RU" w:eastAsia="en-US" w:bidi="ar-SA"/>
      </w:rPr>
    </w:lvl>
    <w:lvl w:ilvl="8" w:tplc="A9C2F6CA">
      <w:numFmt w:val="bullet"/>
      <w:lvlText w:val="•"/>
      <w:lvlJc w:val="left"/>
      <w:pPr>
        <w:ind w:left="8102" w:hanging="334"/>
      </w:pPr>
      <w:rPr>
        <w:rFonts w:hint="default"/>
        <w:lang w:val="ru-RU" w:eastAsia="en-US" w:bidi="ar-SA"/>
      </w:rPr>
    </w:lvl>
  </w:abstractNum>
  <w:abstractNum w:abstractNumId="4">
    <w:nsid w:val="42DB15BB"/>
    <w:multiLevelType w:val="hybridMultilevel"/>
    <w:tmpl w:val="D248AD92"/>
    <w:lvl w:ilvl="0" w:tplc="502AB5D0">
      <w:numFmt w:val="bullet"/>
      <w:lvlText w:val="-"/>
      <w:lvlJc w:val="left"/>
      <w:pPr>
        <w:ind w:left="284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34FA70">
      <w:numFmt w:val="bullet"/>
      <w:lvlText w:val="•"/>
      <w:lvlJc w:val="left"/>
      <w:pPr>
        <w:ind w:left="1257" w:hanging="238"/>
      </w:pPr>
      <w:rPr>
        <w:rFonts w:hint="default"/>
        <w:lang w:val="ru-RU" w:eastAsia="en-US" w:bidi="ar-SA"/>
      </w:rPr>
    </w:lvl>
    <w:lvl w:ilvl="2" w:tplc="356607BC">
      <w:numFmt w:val="bullet"/>
      <w:lvlText w:val="•"/>
      <w:lvlJc w:val="left"/>
      <w:pPr>
        <w:ind w:left="2235" w:hanging="238"/>
      </w:pPr>
      <w:rPr>
        <w:rFonts w:hint="default"/>
        <w:lang w:val="ru-RU" w:eastAsia="en-US" w:bidi="ar-SA"/>
      </w:rPr>
    </w:lvl>
    <w:lvl w:ilvl="3" w:tplc="F7C4DB30">
      <w:numFmt w:val="bullet"/>
      <w:lvlText w:val="•"/>
      <w:lvlJc w:val="left"/>
      <w:pPr>
        <w:ind w:left="3213" w:hanging="238"/>
      </w:pPr>
      <w:rPr>
        <w:rFonts w:hint="default"/>
        <w:lang w:val="ru-RU" w:eastAsia="en-US" w:bidi="ar-SA"/>
      </w:rPr>
    </w:lvl>
    <w:lvl w:ilvl="4" w:tplc="7A50EF08">
      <w:numFmt w:val="bullet"/>
      <w:lvlText w:val="•"/>
      <w:lvlJc w:val="left"/>
      <w:pPr>
        <w:ind w:left="4191" w:hanging="238"/>
      </w:pPr>
      <w:rPr>
        <w:rFonts w:hint="default"/>
        <w:lang w:val="ru-RU" w:eastAsia="en-US" w:bidi="ar-SA"/>
      </w:rPr>
    </w:lvl>
    <w:lvl w:ilvl="5" w:tplc="91D07F70">
      <w:numFmt w:val="bullet"/>
      <w:lvlText w:val="•"/>
      <w:lvlJc w:val="left"/>
      <w:pPr>
        <w:ind w:left="5169" w:hanging="238"/>
      </w:pPr>
      <w:rPr>
        <w:rFonts w:hint="default"/>
        <w:lang w:val="ru-RU" w:eastAsia="en-US" w:bidi="ar-SA"/>
      </w:rPr>
    </w:lvl>
    <w:lvl w:ilvl="6" w:tplc="6290AA7A">
      <w:numFmt w:val="bullet"/>
      <w:lvlText w:val="•"/>
      <w:lvlJc w:val="left"/>
      <w:pPr>
        <w:ind w:left="6146" w:hanging="238"/>
      </w:pPr>
      <w:rPr>
        <w:rFonts w:hint="default"/>
        <w:lang w:val="ru-RU" w:eastAsia="en-US" w:bidi="ar-SA"/>
      </w:rPr>
    </w:lvl>
    <w:lvl w:ilvl="7" w:tplc="881C4532">
      <w:numFmt w:val="bullet"/>
      <w:lvlText w:val="•"/>
      <w:lvlJc w:val="left"/>
      <w:pPr>
        <w:ind w:left="7124" w:hanging="238"/>
      </w:pPr>
      <w:rPr>
        <w:rFonts w:hint="default"/>
        <w:lang w:val="ru-RU" w:eastAsia="en-US" w:bidi="ar-SA"/>
      </w:rPr>
    </w:lvl>
    <w:lvl w:ilvl="8" w:tplc="1B8AD3EC">
      <w:numFmt w:val="bullet"/>
      <w:lvlText w:val="•"/>
      <w:lvlJc w:val="left"/>
      <w:pPr>
        <w:ind w:left="8102" w:hanging="238"/>
      </w:pPr>
      <w:rPr>
        <w:rFonts w:hint="default"/>
        <w:lang w:val="ru-RU" w:eastAsia="en-US" w:bidi="ar-SA"/>
      </w:rPr>
    </w:lvl>
  </w:abstractNum>
  <w:abstractNum w:abstractNumId="5">
    <w:nsid w:val="50AB046D"/>
    <w:multiLevelType w:val="hybridMultilevel"/>
    <w:tmpl w:val="E466CD1C"/>
    <w:lvl w:ilvl="0" w:tplc="55A0346E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D0EBC0">
      <w:numFmt w:val="bullet"/>
      <w:lvlText w:val="•"/>
      <w:lvlJc w:val="left"/>
      <w:pPr>
        <w:ind w:left="472" w:hanging="116"/>
      </w:pPr>
      <w:rPr>
        <w:rFonts w:hint="default"/>
        <w:lang w:val="ru-RU" w:eastAsia="en-US" w:bidi="ar-SA"/>
      </w:rPr>
    </w:lvl>
    <w:lvl w:ilvl="2" w:tplc="BC20CD38">
      <w:numFmt w:val="bullet"/>
      <w:lvlText w:val="•"/>
      <w:lvlJc w:val="left"/>
      <w:pPr>
        <w:ind w:left="845" w:hanging="116"/>
      </w:pPr>
      <w:rPr>
        <w:rFonts w:hint="default"/>
        <w:lang w:val="ru-RU" w:eastAsia="en-US" w:bidi="ar-SA"/>
      </w:rPr>
    </w:lvl>
    <w:lvl w:ilvl="3" w:tplc="904AEC84">
      <w:numFmt w:val="bullet"/>
      <w:lvlText w:val="•"/>
      <w:lvlJc w:val="left"/>
      <w:pPr>
        <w:ind w:left="1217" w:hanging="116"/>
      </w:pPr>
      <w:rPr>
        <w:rFonts w:hint="default"/>
        <w:lang w:val="ru-RU" w:eastAsia="en-US" w:bidi="ar-SA"/>
      </w:rPr>
    </w:lvl>
    <w:lvl w:ilvl="4" w:tplc="43A68AF6">
      <w:numFmt w:val="bullet"/>
      <w:lvlText w:val="•"/>
      <w:lvlJc w:val="left"/>
      <w:pPr>
        <w:ind w:left="1590" w:hanging="116"/>
      </w:pPr>
      <w:rPr>
        <w:rFonts w:hint="default"/>
        <w:lang w:val="ru-RU" w:eastAsia="en-US" w:bidi="ar-SA"/>
      </w:rPr>
    </w:lvl>
    <w:lvl w:ilvl="5" w:tplc="7638AF5E">
      <w:numFmt w:val="bullet"/>
      <w:lvlText w:val="•"/>
      <w:lvlJc w:val="left"/>
      <w:pPr>
        <w:ind w:left="1962" w:hanging="116"/>
      </w:pPr>
      <w:rPr>
        <w:rFonts w:hint="default"/>
        <w:lang w:val="ru-RU" w:eastAsia="en-US" w:bidi="ar-SA"/>
      </w:rPr>
    </w:lvl>
    <w:lvl w:ilvl="6" w:tplc="285E1EBC">
      <w:numFmt w:val="bullet"/>
      <w:lvlText w:val="•"/>
      <w:lvlJc w:val="left"/>
      <w:pPr>
        <w:ind w:left="2335" w:hanging="116"/>
      </w:pPr>
      <w:rPr>
        <w:rFonts w:hint="default"/>
        <w:lang w:val="ru-RU" w:eastAsia="en-US" w:bidi="ar-SA"/>
      </w:rPr>
    </w:lvl>
    <w:lvl w:ilvl="7" w:tplc="7FCAFCA4">
      <w:numFmt w:val="bullet"/>
      <w:lvlText w:val="•"/>
      <w:lvlJc w:val="left"/>
      <w:pPr>
        <w:ind w:left="2707" w:hanging="116"/>
      </w:pPr>
      <w:rPr>
        <w:rFonts w:hint="default"/>
        <w:lang w:val="ru-RU" w:eastAsia="en-US" w:bidi="ar-SA"/>
      </w:rPr>
    </w:lvl>
    <w:lvl w:ilvl="8" w:tplc="BA665652">
      <w:numFmt w:val="bullet"/>
      <w:lvlText w:val="•"/>
      <w:lvlJc w:val="left"/>
      <w:pPr>
        <w:ind w:left="3080" w:hanging="116"/>
      </w:pPr>
      <w:rPr>
        <w:rFonts w:hint="default"/>
        <w:lang w:val="ru-RU" w:eastAsia="en-US" w:bidi="ar-SA"/>
      </w:rPr>
    </w:lvl>
  </w:abstractNum>
  <w:abstractNum w:abstractNumId="6">
    <w:nsid w:val="6E4C3550"/>
    <w:multiLevelType w:val="hybridMultilevel"/>
    <w:tmpl w:val="0BCA9928"/>
    <w:lvl w:ilvl="0" w:tplc="3228A20E">
      <w:start w:val="1"/>
      <w:numFmt w:val="decimal"/>
      <w:lvlText w:val="%1)"/>
      <w:lvlJc w:val="left"/>
      <w:pPr>
        <w:ind w:left="105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6449E20">
      <w:numFmt w:val="bullet"/>
      <w:lvlText w:val="•"/>
      <w:lvlJc w:val="left"/>
      <w:pPr>
        <w:ind w:left="472" w:hanging="372"/>
      </w:pPr>
      <w:rPr>
        <w:rFonts w:hint="default"/>
        <w:lang w:val="ru-RU" w:eastAsia="en-US" w:bidi="ar-SA"/>
      </w:rPr>
    </w:lvl>
    <w:lvl w:ilvl="2" w:tplc="9C2CED6C">
      <w:numFmt w:val="bullet"/>
      <w:lvlText w:val="•"/>
      <w:lvlJc w:val="left"/>
      <w:pPr>
        <w:ind w:left="845" w:hanging="372"/>
      </w:pPr>
      <w:rPr>
        <w:rFonts w:hint="default"/>
        <w:lang w:val="ru-RU" w:eastAsia="en-US" w:bidi="ar-SA"/>
      </w:rPr>
    </w:lvl>
    <w:lvl w:ilvl="3" w:tplc="10FE4218">
      <w:numFmt w:val="bullet"/>
      <w:lvlText w:val="•"/>
      <w:lvlJc w:val="left"/>
      <w:pPr>
        <w:ind w:left="1217" w:hanging="372"/>
      </w:pPr>
      <w:rPr>
        <w:rFonts w:hint="default"/>
        <w:lang w:val="ru-RU" w:eastAsia="en-US" w:bidi="ar-SA"/>
      </w:rPr>
    </w:lvl>
    <w:lvl w:ilvl="4" w:tplc="EED4FE1C">
      <w:numFmt w:val="bullet"/>
      <w:lvlText w:val="•"/>
      <w:lvlJc w:val="left"/>
      <w:pPr>
        <w:ind w:left="1590" w:hanging="372"/>
      </w:pPr>
      <w:rPr>
        <w:rFonts w:hint="default"/>
        <w:lang w:val="ru-RU" w:eastAsia="en-US" w:bidi="ar-SA"/>
      </w:rPr>
    </w:lvl>
    <w:lvl w:ilvl="5" w:tplc="3C1C782A">
      <w:numFmt w:val="bullet"/>
      <w:lvlText w:val="•"/>
      <w:lvlJc w:val="left"/>
      <w:pPr>
        <w:ind w:left="1962" w:hanging="372"/>
      </w:pPr>
      <w:rPr>
        <w:rFonts w:hint="default"/>
        <w:lang w:val="ru-RU" w:eastAsia="en-US" w:bidi="ar-SA"/>
      </w:rPr>
    </w:lvl>
    <w:lvl w:ilvl="6" w:tplc="4A8681BE">
      <w:numFmt w:val="bullet"/>
      <w:lvlText w:val="•"/>
      <w:lvlJc w:val="left"/>
      <w:pPr>
        <w:ind w:left="2335" w:hanging="372"/>
      </w:pPr>
      <w:rPr>
        <w:rFonts w:hint="default"/>
        <w:lang w:val="ru-RU" w:eastAsia="en-US" w:bidi="ar-SA"/>
      </w:rPr>
    </w:lvl>
    <w:lvl w:ilvl="7" w:tplc="E36C5EBE">
      <w:numFmt w:val="bullet"/>
      <w:lvlText w:val="•"/>
      <w:lvlJc w:val="left"/>
      <w:pPr>
        <w:ind w:left="2707" w:hanging="372"/>
      </w:pPr>
      <w:rPr>
        <w:rFonts w:hint="default"/>
        <w:lang w:val="ru-RU" w:eastAsia="en-US" w:bidi="ar-SA"/>
      </w:rPr>
    </w:lvl>
    <w:lvl w:ilvl="8" w:tplc="37844C5C">
      <w:numFmt w:val="bullet"/>
      <w:lvlText w:val="•"/>
      <w:lvlJc w:val="left"/>
      <w:pPr>
        <w:ind w:left="3080" w:hanging="372"/>
      </w:pPr>
      <w:rPr>
        <w:rFonts w:hint="default"/>
        <w:lang w:val="ru-RU" w:eastAsia="en-US" w:bidi="ar-SA"/>
      </w:rPr>
    </w:lvl>
  </w:abstractNum>
  <w:abstractNum w:abstractNumId="7">
    <w:nsid w:val="762E1C55"/>
    <w:multiLevelType w:val="hybridMultilevel"/>
    <w:tmpl w:val="61F08E3A"/>
    <w:lvl w:ilvl="0" w:tplc="CFE41DE8">
      <w:start w:val="1"/>
      <w:numFmt w:val="decimal"/>
      <w:lvlText w:val="%1)"/>
      <w:lvlJc w:val="left"/>
      <w:pPr>
        <w:ind w:left="28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A47098">
      <w:numFmt w:val="bullet"/>
      <w:lvlText w:val="•"/>
      <w:lvlJc w:val="left"/>
      <w:pPr>
        <w:ind w:left="1257" w:hanging="358"/>
      </w:pPr>
      <w:rPr>
        <w:rFonts w:hint="default"/>
        <w:lang w:val="ru-RU" w:eastAsia="en-US" w:bidi="ar-SA"/>
      </w:rPr>
    </w:lvl>
    <w:lvl w:ilvl="2" w:tplc="F70299AC">
      <w:numFmt w:val="bullet"/>
      <w:lvlText w:val="•"/>
      <w:lvlJc w:val="left"/>
      <w:pPr>
        <w:ind w:left="2235" w:hanging="358"/>
      </w:pPr>
      <w:rPr>
        <w:rFonts w:hint="default"/>
        <w:lang w:val="ru-RU" w:eastAsia="en-US" w:bidi="ar-SA"/>
      </w:rPr>
    </w:lvl>
    <w:lvl w:ilvl="3" w:tplc="EE5270B0">
      <w:numFmt w:val="bullet"/>
      <w:lvlText w:val="•"/>
      <w:lvlJc w:val="left"/>
      <w:pPr>
        <w:ind w:left="3213" w:hanging="358"/>
      </w:pPr>
      <w:rPr>
        <w:rFonts w:hint="default"/>
        <w:lang w:val="ru-RU" w:eastAsia="en-US" w:bidi="ar-SA"/>
      </w:rPr>
    </w:lvl>
    <w:lvl w:ilvl="4" w:tplc="A8B22A08">
      <w:numFmt w:val="bullet"/>
      <w:lvlText w:val="•"/>
      <w:lvlJc w:val="left"/>
      <w:pPr>
        <w:ind w:left="4191" w:hanging="358"/>
      </w:pPr>
      <w:rPr>
        <w:rFonts w:hint="default"/>
        <w:lang w:val="ru-RU" w:eastAsia="en-US" w:bidi="ar-SA"/>
      </w:rPr>
    </w:lvl>
    <w:lvl w:ilvl="5" w:tplc="E9F86220">
      <w:numFmt w:val="bullet"/>
      <w:lvlText w:val="•"/>
      <w:lvlJc w:val="left"/>
      <w:pPr>
        <w:ind w:left="5169" w:hanging="358"/>
      </w:pPr>
      <w:rPr>
        <w:rFonts w:hint="default"/>
        <w:lang w:val="ru-RU" w:eastAsia="en-US" w:bidi="ar-SA"/>
      </w:rPr>
    </w:lvl>
    <w:lvl w:ilvl="6" w:tplc="E69A2B9A">
      <w:numFmt w:val="bullet"/>
      <w:lvlText w:val="•"/>
      <w:lvlJc w:val="left"/>
      <w:pPr>
        <w:ind w:left="6146" w:hanging="358"/>
      </w:pPr>
      <w:rPr>
        <w:rFonts w:hint="default"/>
        <w:lang w:val="ru-RU" w:eastAsia="en-US" w:bidi="ar-SA"/>
      </w:rPr>
    </w:lvl>
    <w:lvl w:ilvl="7" w:tplc="25F8EBE4">
      <w:numFmt w:val="bullet"/>
      <w:lvlText w:val="•"/>
      <w:lvlJc w:val="left"/>
      <w:pPr>
        <w:ind w:left="7124" w:hanging="358"/>
      </w:pPr>
      <w:rPr>
        <w:rFonts w:hint="default"/>
        <w:lang w:val="ru-RU" w:eastAsia="en-US" w:bidi="ar-SA"/>
      </w:rPr>
    </w:lvl>
    <w:lvl w:ilvl="8" w:tplc="1C0C768A">
      <w:numFmt w:val="bullet"/>
      <w:lvlText w:val="•"/>
      <w:lvlJc w:val="left"/>
      <w:pPr>
        <w:ind w:left="8102" w:hanging="35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1660"/>
    <w:rsid w:val="000041C4"/>
    <w:rsid w:val="00311660"/>
    <w:rsid w:val="003F6B7D"/>
    <w:rsid w:val="006E668A"/>
    <w:rsid w:val="007045F2"/>
    <w:rsid w:val="00B9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6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6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1660"/>
    <w:pPr>
      <w:ind w:left="28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11660"/>
    <w:pPr>
      <w:ind w:left="925" w:hanging="247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1660"/>
    <w:pPr>
      <w:ind w:left="284" w:right="13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11660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&lt;4D6963726F736F667420576F7264202D20EFEEF1F220B920343520EEF22032352E31322E3230323420EFF0EEE3F0E0ECECE020EFF0EEF4E8EBE0EAF2E8EAE82032303235E32E&gt;</vt:lpstr>
    </vt:vector>
  </TitlesOfParts>
  <Company/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&lt;4D6963726F736F667420576F7264202D20EFEEF1F220B920343520EEF22032352E31322E3230323420EFF0EEE3F0E0ECECE020EFF0EEF4E8EBE0EAF2E8EAE82032303235E32E&gt;</dc:title>
  <dc:creator>SMEV</dc:creator>
  <cp:lastModifiedBy>Work</cp:lastModifiedBy>
  <cp:revision>2</cp:revision>
  <cp:lastPrinted>2025-01-20T04:47:00Z</cp:lastPrinted>
  <dcterms:created xsi:type="dcterms:W3CDTF">2025-01-20T04:15:00Z</dcterms:created>
  <dcterms:modified xsi:type="dcterms:W3CDTF">2025-01-20T04:47:00Z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2025-01-20T00:00:00Z</vt:filetime>
  </property>
  <property fmtid="{D5CDD505-2E9C-101B-9397-08002B2CF9AE}" pid="5" name="Producer">
    <vt:lpwstr>GPL Ghostscript 10.02.1</vt:lpwstr>
  </property>
</Properties>
</file>